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D65" w:rsidRDefault="00E62D65" w:rsidP="00E62D65">
      <w:pPr>
        <w:ind w:hanging="600"/>
        <w:jc w:val="both"/>
        <w:rPr>
          <w:b/>
          <w:sz w:val="22"/>
          <w:szCs w:val="22"/>
          <w:u w:val="single"/>
        </w:rPr>
      </w:pPr>
      <w:bookmarkStart w:id="0" w:name="_GoBack"/>
      <w:bookmarkEnd w:id="0"/>
    </w:p>
    <w:p w:rsidR="003954BD" w:rsidRPr="001F65D7" w:rsidRDefault="003954BD" w:rsidP="003954BD">
      <w:pPr>
        <w:ind w:firstLine="709"/>
        <w:jc w:val="center"/>
        <w:rPr>
          <w:rFonts w:cs="Arial"/>
          <w:b/>
        </w:rPr>
      </w:pPr>
      <w:r w:rsidRPr="001F65D7">
        <w:rPr>
          <w:rFonts w:cs="Arial"/>
          <w:b/>
        </w:rPr>
        <w:t>Obec Smrečany</w:t>
      </w:r>
    </w:p>
    <w:p w:rsidR="003954BD" w:rsidRDefault="003954BD" w:rsidP="003954BD">
      <w:pPr>
        <w:jc w:val="center"/>
        <w:rPr>
          <w:rFonts w:cs="Arial"/>
          <w:color w:val="FF0000"/>
          <w:sz w:val="22"/>
          <w:szCs w:val="22"/>
        </w:rPr>
      </w:pPr>
      <w:r w:rsidRPr="00EB0695">
        <w:rPr>
          <w:rFonts w:cs="Arial"/>
          <w:sz w:val="22"/>
          <w:szCs w:val="22"/>
        </w:rPr>
        <w:t xml:space="preserve">          Smrečany s. č. 48, 032 05 Smrečany, </w:t>
      </w:r>
      <w:r w:rsidRPr="0087344C">
        <w:rPr>
          <w:rFonts w:cs="Arial"/>
          <w:color w:val="000000" w:themeColor="text1"/>
          <w:sz w:val="22"/>
          <w:szCs w:val="22"/>
        </w:rPr>
        <w:t xml:space="preserve">IČO: </w:t>
      </w:r>
      <w:r w:rsidR="0087344C">
        <w:rPr>
          <w:rFonts w:cs="Arial"/>
          <w:color w:val="000000" w:themeColor="text1"/>
          <w:sz w:val="22"/>
          <w:szCs w:val="22"/>
        </w:rPr>
        <w:t>00 315 753</w:t>
      </w:r>
    </w:p>
    <w:p w:rsidR="00EB0695" w:rsidRPr="00EB0695" w:rsidRDefault="00EB0695" w:rsidP="003954BD">
      <w:pPr>
        <w:jc w:val="center"/>
        <w:rPr>
          <w:rFonts w:cs="Arial"/>
          <w:color w:val="FF0000"/>
          <w:sz w:val="22"/>
          <w:szCs w:val="22"/>
        </w:rPr>
      </w:pPr>
    </w:p>
    <w:p w:rsidR="003954BD" w:rsidRPr="00EB0695" w:rsidRDefault="003954BD" w:rsidP="003954BD">
      <w:pPr>
        <w:rPr>
          <w:rFonts w:cs="Arial"/>
          <w:sz w:val="22"/>
          <w:szCs w:val="22"/>
        </w:rPr>
      </w:pPr>
      <w:r w:rsidRPr="00EB0695">
        <w:rPr>
          <w:rFonts w:cs="Arial"/>
          <w:sz w:val="22"/>
          <w:szCs w:val="22"/>
        </w:rPr>
        <w:t xml:space="preserve"> </w:t>
      </w:r>
      <w:r w:rsidRPr="00EB0695">
        <w:rPr>
          <w:rFonts w:cs="Arial"/>
          <w:b/>
          <w:sz w:val="22"/>
          <w:szCs w:val="22"/>
        </w:rPr>
        <w:t>vyhlasuje</w:t>
      </w:r>
      <w:r w:rsidRPr="00EB0695">
        <w:rPr>
          <w:rFonts w:cs="Arial"/>
          <w:sz w:val="22"/>
          <w:szCs w:val="22"/>
        </w:rPr>
        <w:t xml:space="preserve"> podľa ustanovenia § 9a ods. 1 písm. a) zákona č. 138/1991 Zb. o majetku obcí v znení neskorších predpisov v súlade s ustanovením § 281 a nasl. zákona č. 513/1991 Zb. Obchodný zákonník v znení neskorších predpisov obchodnú verejnú súťaž o najvhodnejší návrh na uzavretie kúpnej zmluvy na prevod vlastníctva k nehnuteľnostiam  za týchto podmienok:</w:t>
      </w:r>
    </w:p>
    <w:p w:rsidR="003954BD" w:rsidRPr="00EB0695" w:rsidRDefault="003954BD" w:rsidP="003954BD">
      <w:pPr>
        <w:pBdr>
          <w:bottom w:val="single" w:sz="12" w:space="0" w:color="auto"/>
        </w:pBdr>
        <w:jc w:val="center"/>
        <w:rPr>
          <w:rFonts w:cs="Arial"/>
          <w:b/>
          <w:sz w:val="22"/>
          <w:szCs w:val="22"/>
        </w:rPr>
      </w:pPr>
    </w:p>
    <w:p w:rsidR="003954BD" w:rsidRPr="00EB0695" w:rsidRDefault="003954BD" w:rsidP="003954BD">
      <w:pPr>
        <w:jc w:val="center"/>
        <w:rPr>
          <w:b/>
          <w:i/>
          <w:sz w:val="22"/>
          <w:szCs w:val="22"/>
          <w:u w:val="single"/>
        </w:rPr>
      </w:pPr>
    </w:p>
    <w:p w:rsidR="003954BD" w:rsidRDefault="003954BD" w:rsidP="003954BD">
      <w:pPr>
        <w:jc w:val="center"/>
        <w:rPr>
          <w:b/>
          <w:i/>
          <w:sz w:val="28"/>
          <w:szCs w:val="28"/>
          <w:u w:val="single"/>
        </w:rPr>
      </w:pPr>
      <w:r>
        <w:rPr>
          <w:b/>
          <w:i/>
          <w:sz w:val="28"/>
          <w:szCs w:val="28"/>
          <w:u w:val="single"/>
        </w:rPr>
        <w:t xml:space="preserve">Podmienky obchodnej verejnej súťaže </w:t>
      </w:r>
    </w:p>
    <w:p w:rsidR="00D420E6" w:rsidRDefault="00D420E6" w:rsidP="003954BD">
      <w:pPr>
        <w:jc w:val="center"/>
        <w:rPr>
          <w:b/>
          <w:i/>
          <w:sz w:val="28"/>
          <w:szCs w:val="28"/>
          <w:u w:val="single"/>
        </w:rPr>
      </w:pPr>
    </w:p>
    <w:p w:rsidR="003954BD" w:rsidRDefault="003954BD" w:rsidP="003954BD">
      <w:pPr>
        <w:jc w:val="center"/>
        <w:rPr>
          <w:rFonts w:ascii="Arial" w:hAnsi="Arial"/>
          <w:i/>
          <w:sz w:val="22"/>
          <w:szCs w:val="22"/>
        </w:rPr>
      </w:pPr>
      <w:r>
        <w:rPr>
          <w:i/>
        </w:rPr>
        <w:t xml:space="preserve">schválené obecným zastupiteľstvom Obce Smrečany uznesením </w:t>
      </w:r>
      <w:r w:rsidRPr="0087344C">
        <w:rPr>
          <w:i/>
        </w:rPr>
        <w:t>č</w:t>
      </w:r>
      <w:r w:rsidR="0087344C" w:rsidRPr="0087344C">
        <w:rPr>
          <w:i/>
        </w:rPr>
        <w:t>.</w:t>
      </w:r>
      <w:r w:rsidR="00D03757">
        <w:rPr>
          <w:i/>
        </w:rPr>
        <w:t xml:space="preserve"> </w:t>
      </w:r>
      <w:r w:rsidR="00D656B9">
        <w:rPr>
          <w:i/>
        </w:rPr>
        <w:t>78</w:t>
      </w:r>
      <w:r w:rsidRPr="0087344C">
        <w:rPr>
          <w:i/>
        </w:rPr>
        <w:t xml:space="preserve"> </w:t>
      </w:r>
      <w:r>
        <w:rPr>
          <w:i/>
        </w:rPr>
        <w:t>/201</w:t>
      </w:r>
      <w:r w:rsidR="004E3742">
        <w:rPr>
          <w:i/>
        </w:rPr>
        <w:t>6</w:t>
      </w:r>
      <w:r>
        <w:rPr>
          <w:i/>
        </w:rPr>
        <w:t xml:space="preserve"> zo dňa </w:t>
      </w:r>
      <w:r w:rsidR="00D03757">
        <w:rPr>
          <w:i/>
        </w:rPr>
        <w:t>8</w:t>
      </w:r>
      <w:r>
        <w:rPr>
          <w:i/>
        </w:rPr>
        <w:t>.</w:t>
      </w:r>
      <w:r w:rsidR="00D03757">
        <w:rPr>
          <w:i/>
        </w:rPr>
        <w:t>12</w:t>
      </w:r>
      <w:r>
        <w:rPr>
          <w:i/>
        </w:rPr>
        <w:t>.201</w:t>
      </w:r>
      <w:r w:rsidR="00D03757">
        <w:rPr>
          <w:i/>
        </w:rPr>
        <w:t>6</w:t>
      </w:r>
      <w:r>
        <w:rPr>
          <w:i/>
        </w:rPr>
        <w:t>.</w:t>
      </w:r>
    </w:p>
    <w:p w:rsidR="003954BD" w:rsidRDefault="003954BD" w:rsidP="003C60CF">
      <w:pPr>
        <w:jc w:val="both"/>
        <w:rPr>
          <w:spacing w:val="26"/>
          <w:sz w:val="22"/>
          <w:szCs w:val="22"/>
        </w:rPr>
      </w:pPr>
    </w:p>
    <w:p w:rsidR="003C60CF" w:rsidRPr="00096AFB" w:rsidRDefault="003C60CF" w:rsidP="003C60CF">
      <w:pPr>
        <w:jc w:val="center"/>
        <w:rPr>
          <w:b/>
          <w:i/>
          <w:sz w:val="22"/>
          <w:szCs w:val="22"/>
        </w:rPr>
      </w:pPr>
      <w:r w:rsidRPr="00096AFB">
        <w:rPr>
          <w:b/>
          <w:i/>
          <w:sz w:val="22"/>
          <w:szCs w:val="22"/>
        </w:rPr>
        <w:t>I.</w:t>
      </w:r>
    </w:p>
    <w:p w:rsidR="003C60CF" w:rsidRPr="00096AFB" w:rsidRDefault="003C60CF" w:rsidP="003C60CF">
      <w:pPr>
        <w:jc w:val="center"/>
        <w:rPr>
          <w:b/>
          <w:i/>
          <w:sz w:val="22"/>
          <w:szCs w:val="22"/>
        </w:rPr>
      </w:pPr>
      <w:r w:rsidRPr="00096AFB">
        <w:rPr>
          <w:b/>
          <w:i/>
          <w:sz w:val="22"/>
          <w:szCs w:val="22"/>
        </w:rPr>
        <w:t xml:space="preserve">Predmet obchodnej verejnej súťaže </w:t>
      </w:r>
    </w:p>
    <w:p w:rsidR="00E416FD" w:rsidRPr="00096AFB" w:rsidRDefault="00E416FD" w:rsidP="00E416FD">
      <w:pPr>
        <w:jc w:val="both"/>
        <w:rPr>
          <w:b/>
          <w:i/>
          <w:sz w:val="22"/>
          <w:szCs w:val="22"/>
        </w:rPr>
      </w:pPr>
    </w:p>
    <w:p w:rsidR="0085478C" w:rsidRPr="007C66C4" w:rsidRDefault="009A301A" w:rsidP="00D420E6">
      <w:pPr>
        <w:pStyle w:val="Odsekzoznamu"/>
        <w:numPr>
          <w:ilvl w:val="0"/>
          <w:numId w:val="5"/>
        </w:numPr>
        <w:tabs>
          <w:tab w:val="left" w:pos="851"/>
        </w:tabs>
        <w:ind w:hanging="294"/>
        <w:rPr>
          <w:rFonts w:ascii="Times New Roman" w:hAnsi="Times New Roman"/>
          <w:i/>
        </w:rPr>
      </w:pPr>
      <w:r w:rsidRPr="007C66C4">
        <w:rPr>
          <w:rFonts w:ascii="Times New Roman" w:hAnsi="Times New Roman"/>
          <w:i/>
        </w:rPr>
        <w:t xml:space="preserve">Predmetom obchodnej verejnej súťaže </w:t>
      </w:r>
      <w:r w:rsidR="00696F33" w:rsidRPr="007C66C4">
        <w:rPr>
          <w:rFonts w:ascii="Times New Roman" w:hAnsi="Times New Roman"/>
          <w:b/>
          <w:i/>
        </w:rPr>
        <w:t>(ďalej len „súťaž“)</w:t>
      </w:r>
      <w:r w:rsidR="00696F33" w:rsidRPr="007C66C4">
        <w:rPr>
          <w:rFonts w:ascii="Times New Roman" w:hAnsi="Times New Roman"/>
          <w:i/>
        </w:rPr>
        <w:t xml:space="preserve"> </w:t>
      </w:r>
      <w:r w:rsidRPr="007C66C4">
        <w:rPr>
          <w:rFonts w:ascii="Times New Roman" w:hAnsi="Times New Roman"/>
          <w:i/>
        </w:rPr>
        <w:t>je výber najvhodnejšej ponuky na p</w:t>
      </w:r>
      <w:r w:rsidR="00E416FD" w:rsidRPr="007C66C4">
        <w:rPr>
          <w:rFonts w:ascii="Times New Roman" w:hAnsi="Times New Roman"/>
          <w:i/>
        </w:rPr>
        <w:t xml:space="preserve">redaj </w:t>
      </w:r>
      <w:r w:rsidR="0085478C" w:rsidRPr="007C66C4">
        <w:rPr>
          <w:rFonts w:ascii="Times New Roman" w:hAnsi="Times New Roman"/>
          <w:i/>
        </w:rPr>
        <w:t xml:space="preserve"> </w:t>
      </w:r>
    </w:p>
    <w:p w:rsidR="004E3742" w:rsidRDefault="0085478C" w:rsidP="004E3742">
      <w:pPr>
        <w:ind w:firstLine="360"/>
      </w:pPr>
      <w:r w:rsidRPr="007C66C4">
        <w:rPr>
          <w:i/>
          <w:sz w:val="22"/>
          <w:szCs w:val="22"/>
        </w:rPr>
        <w:tab/>
      </w:r>
      <w:r w:rsidR="009A301A" w:rsidRPr="007C66C4">
        <w:rPr>
          <w:i/>
          <w:sz w:val="22"/>
          <w:szCs w:val="22"/>
        </w:rPr>
        <w:t>predmetu súťaže a uzatvorenie kúpnej zmluvy na predaj predmetu súťaže, a to:</w:t>
      </w:r>
      <w:r w:rsidR="004E3742">
        <w:t xml:space="preserve"> </w:t>
      </w:r>
    </w:p>
    <w:p w:rsidR="004E3742" w:rsidRDefault="004E3742" w:rsidP="004E3742">
      <w:pPr>
        <w:ind w:firstLine="360"/>
      </w:pPr>
      <w:r>
        <w:t>Parc. č. C KN</w:t>
      </w:r>
      <w:r>
        <w:tab/>
      </w:r>
      <w:r>
        <w:tab/>
      </w:r>
      <w:r>
        <w:tab/>
        <w:t xml:space="preserve">Výmera v </w:t>
      </w:r>
      <w:r w:rsidR="00877294" w:rsidRPr="00877294">
        <w:rPr>
          <w:sz w:val="22"/>
          <w:szCs w:val="22"/>
        </w:rPr>
        <w:t>m</w:t>
      </w:r>
      <w:r w:rsidR="00877294" w:rsidRPr="00877294">
        <w:rPr>
          <w:sz w:val="22"/>
          <w:szCs w:val="22"/>
          <w:vertAlign w:val="superscript"/>
        </w:rPr>
        <w:t>2</w:t>
      </w:r>
      <w:r>
        <w:tab/>
      </w:r>
      <w:r w:rsidR="00877294">
        <w:t xml:space="preserve">          </w:t>
      </w:r>
      <w:r>
        <w:t>Druh pozemku</w:t>
      </w:r>
    </w:p>
    <w:p w:rsidR="004E3742" w:rsidRDefault="004E3742" w:rsidP="004E3742">
      <w:pPr>
        <w:ind w:left="360"/>
      </w:pPr>
    </w:p>
    <w:p w:rsidR="004E3742" w:rsidRDefault="004E3742" w:rsidP="004E3742"/>
    <w:p w:rsidR="004E3742" w:rsidRDefault="004E3742" w:rsidP="004E3742">
      <w:pPr>
        <w:ind w:left="360"/>
      </w:pPr>
      <w:r>
        <w:t xml:space="preserve">       317/10</w:t>
      </w:r>
      <w:r>
        <w:tab/>
      </w:r>
      <w:r>
        <w:tab/>
      </w:r>
      <w:r>
        <w:tab/>
      </w:r>
      <w:r w:rsidR="00D656B9">
        <w:t xml:space="preserve">   </w:t>
      </w:r>
      <w:r>
        <w:t>1025</w:t>
      </w:r>
      <w:r>
        <w:tab/>
      </w:r>
      <w:r>
        <w:tab/>
      </w:r>
      <w:r>
        <w:tab/>
        <w:t xml:space="preserve"> </w:t>
      </w:r>
      <w:r w:rsidR="00D656B9">
        <w:t xml:space="preserve">    </w:t>
      </w:r>
      <w:r>
        <w:t>ost.plochy</w:t>
      </w:r>
    </w:p>
    <w:p w:rsidR="004E3742" w:rsidRDefault="004E3742" w:rsidP="004E3742">
      <w:pPr>
        <w:ind w:left="360"/>
      </w:pPr>
      <w:r>
        <w:t xml:space="preserve">       317/12</w:t>
      </w:r>
      <w:r>
        <w:tab/>
      </w:r>
      <w:r>
        <w:tab/>
      </w:r>
      <w:r>
        <w:tab/>
        <w:t xml:space="preserve">   </w:t>
      </w:r>
      <w:r w:rsidR="00D656B9">
        <w:t xml:space="preserve">   </w:t>
      </w:r>
      <w:r>
        <w:t xml:space="preserve"> 77</w:t>
      </w:r>
      <w:r w:rsidRPr="00E97463">
        <w:t xml:space="preserve"> </w:t>
      </w:r>
      <w:r>
        <w:t xml:space="preserve">                            ost.plochy</w:t>
      </w:r>
      <w:r>
        <w:tab/>
      </w:r>
    </w:p>
    <w:p w:rsidR="004E3742" w:rsidRDefault="004E3742" w:rsidP="004E3742">
      <w:pPr>
        <w:ind w:left="360"/>
      </w:pPr>
    </w:p>
    <w:p w:rsidR="004E3742" w:rsidRDefault="004E3742" w:rsidP="004E3742">
      <w:pPr>
        <w:pStyle w:val="Odsekzoznamu"/>
        <w:ind w:left="720" w:firstLine="0"/>
      </w:pPr>
      <w:r>
        <w:tab/>
      </w:r>
      <w:r w:rsidR="00D656B9">
        <w:t>I</w:t>
      </w:r>
      <w:r w:rsidRPr="00887BAE">
        <w:rPr>
          <w:rFonts w:ascii="Times New Roman" w:hAnsi="Times New Roman"/>
        </w:rPr>
        <w:t>de o novovytvorené pozemky</w:t>
      </w:r>
      <w:r>
        <w:rPr>
          <w:rFonts w:ascii="Times New Roman" w:hAnsi="Times New Roman"/>
        </w:rPr>
        <w:t xml:space="preserve"> podľa geometrického plánu č. 45347191 – 66 / 2016, ktorý vyhotovila Ing. Svetlana Horváthová dňa 15.11.2016. Pozemky boli vytvorené z pôvodných parciel C KN 371/1 a C KN 317/3 vo vlastníctve obce Smrečany ako výlučného vlastníka zapísaných v katastri nehnuteľností vedeným Okresným úradom L. Mikuláš katastrálnym odborom v registri „C“ na LV č. 713 nachádzajúcich sa v k. ú. Smrečany, obec Smrečany   ( </w:t>
      </w:r>
      <w:r w:rsidRPr="00363D6E">
        <w:rPr>
          <w:rFonts w:ascii="Times New Roman" w:hAnsi="Times New Roman"/>
          <w:b/>
          <w:i/>
        </w:rPr>
        <w:t>ďalej len „obec“ alebo „vyhlasovateľ</w:t>
      </w:r>
      <w:r>
        <w:rPr>
          <w:rFonts w:ascii="Times New Roman" w:hAnsi="Times New Roman"/>
        </w:rPr>
        <w:t xml:space="preserve"> “)</w:t>
      </w:r>
    </w:p>
    <w:p w:rsidR="004E3742" w:rsidRDefault="004E3742" w:rsidP="004E3742">
      <w:pPr>
        <w:ind w:left="360"/>
      </w:pPr>
      <w:r>
        <w:t xml:space="preserve">       </w:t>
      </w:r>
    </w:p>
    <w:p w:rsidR="009A301A" w:rsidRPr="007C66C4" w:rsidRDefault="009A301A" w:rsidP="00D420E6">
      <w:pPr>
        <w:tabs>
          <w:tab w:val="left" w:pos="709"/>
        </w:tabs>
        <w:ind w:left="567"/>
        <w:rPr>
          <w:i/>
          <w:sz w:val="22"/>
          <w:szCs w:val="22"/>
        </w:rPr>
      </w:pPr>
    </w:p>
    <w:p w:rsidR="003C60CF" w:rsidRPr="00096AFB" w:rsidRDefault="003C60CF" w:rsidP="00D420E6">
      <w:pPr>
        <w:pStyle w:val="Odsekzoznamu"/>
        <w:numPr>
          <w:ilvl w:val="0"/>
          <w:numId w:val="5"/>
        </w:numPr>
        <w:tabs>
          <w:tab w:val="left" w:pos="851"/>
        </w:tabs>
        <w:spacing w:after="60"/>
        <w:ind w:hanging="294"/>
        <w:rPr>
          <w:rFonts w:ascii="Times New Roman" w:hAnsi="Times New Roman"/>
          <w:b/>
          <w:i/>
        </w:rPr>
      </w:pPr>
      <w:r w:rsidRPr="00096AFB">
        <w:rPr>
          <w:rFonts w:ascii="Times New Roman" w:hAnsi="Times New Roman"/>
          <w:b/>
          <w:i/>
        </w:rPr>
        <w:t>Funkčné využitie predmetu súťaže:</w:t>
      </w:r>
    </w:p>
    <w:p w:rsidR="007C66C4" w:rsidRDefault="004E3742" w:rsidP="00D420E6">
      <w:pPr>
        <w:pStyle w:val="Odsekzoznamu"/>
        <w:spacing w:after="60"/>
        <w:ind w:left="709" w:firstLine="0"/>
        <w:rPr>
          <w:rFonts w:ascii="Times New Roman" w:hAnsi="Times New Roman"/>
          <w:i/>
        </w:rPr>
      </w:pPr>
      <w:r>
        <w:rPr>
          <w:rFonts w:ascii="Times New Roman" w:hAnsi="Times New Roman"/>
          <w:i/>
        </w:rPr>
        <w:t>Pozem</w:t>
      </w:r>
      <w:r w:rsidR="00D656B9">
        <w:rPr>
          <w:rFonts w:ascii="Times New Roman" w:hAnsi="Times New Roman"/>
          <w:i/>
        </w:rPr>
        <w:t>ky sú</w:t>
      </w:r>
      <w:r>
        <w:rPr>
          <w:rFonts w:ascii="Times New Roman" w:hAnsi="Times New Roman"/>
          <w:i/>
        </w:rPr>
        <w:t xml:space="preserve"> určen</w:t>
      </w:r>
      <w:r w:rsidR="00D656B9">
        <w:rPr>
          <w:rFonts w:ascii="Times New Roman" w:hAnsi="Times New Roman"/>
          <w:i/>
        </w:rPr>
        <w:t>é</w:t>
      </w:r>
      <w:r>
        <w:rPr>
          <w:rFonts w:ascii="Times New Roman" w:hAnsi="Times New Roman"/>
          <w:i/>
        </w:rPr>
        <w:t xml:space="preserve"> výlučne na vybudovanie reštauračného zariadenia pre verejnosť</w:t>
      </w:r>
      <w:r w:rsidR="00877294">
        <w:rPr>
          <w:rFonts w:ascii="Times New Roman" w:hAnsi="Times New Roman"/>
          <w:i/>
        </w:rPr>
        <w:t>.</w:t>
      </w:r>
    </w:p>
    <w:p w:rsidR="007C66C4" w:rsidRPr="007C66C4" w:rsidRDefault="007C66C4" w:rsidP="007C66C4">
      <w:pPr>
        <w:spacing w:after="60"/>
        <w:rPr>
          <w:i/>
        </w:rPr>
      </w:pPr>
    </w:p>
    <w:p w:rsidR="003C60CF" w:rsidRDefault="003C60CF" w:rsidP="00D420E6">
      <w:pPr>
        <w:numPr>
          <w:ilvl w:val="0"/>
          <w:numId w:val="5"/>
        </w:numPr>
        <w:tabs>
          <w:tab w:val="left" w:pos="709"/>
        </w:tabs>
        <w:spacing w:after="60"/>
        <w:ind w:left="709" w:hanging="283"/>
        <w:jc w:val="both"/>
        <w:rPr>
          <w:i/>
          <w:sz w:val="22"/>
          <w:szCs w:val="22"/>
        </w:rPr>
      </w:pPr>
      <w:r w:rsidRPr="00096AFB">
        <w:rPr>
          <w:b/>
          <w:i/>
          <w:sz w:val="22"/>
          <w:szCs w:val="22"/>
        </w:rPr>
        <w:t xml:space="preserve">Minimálna požadovaná </w:t>
      </w:r>
      <w:r w:rsidR="00EA39B8">
        <w:rPr>
          <w:b/>
          <w:i/>
          <w:sz w:val="22"/>
          <w:szCs w:val="22"/>
        </w:rPr>
        <w:t xml:space="preserve">kúpna </w:t>
      </w:r>
      <w:r w:rsidRPr="00096AFB">
        <w:rPr>
          <w:b/>
          <w:i/>
          <w:sz w:val="22"/>
          <w:szCs w:val="22"/>
        </w:rPr>
        <w:t>cena</w:t>
      </w:r>
      <w:r w:rsidRPr="00096AFB">
        <w:rPr>
          <w:i/>
          <w:sz w:val="22"/>
          <w:szCs w:val="22"/>
        </w:rPr>
        <w:t xml:space="preserve">, za ktorú sa </w:t>
      </w:r>
      <w:r w:rsidR="0035654C" w:rsidRPr="00096AFB">
        <w:rPr>
          <w:i/>
          <w:sz w:val="22"/>
          <w:szCs w:val="22"/>
        </w:rPr>
        <w:t>predmet súťaže</w:t>
      </w:r>
      <w:r w:rsidRPr="00096AFB">
        <w:rPr>
          <w:i/>
          <w:sz w:val="22"/>
          <w:szCs w:val="22"/>
        </w:rPr>
        <w:t xml:space="preserve"> ponúka na predaj je </w:t>
      </w:r>
      <w:r w:rsidR="00BE0863">
        <w:rPr>
          <w:i/>
          <w:sz w:val="22"/>
          <w:szCs w:val="22"/>
        </w:rPr>
        <w:t>44.080</w:t>
      </w:r>
      <w:r w:rsidR="004E3742">
        <w:rPr>
          <w:i/>
          <w:sz w:val="22"/>
          <w:szCs w:val="22"/>
        </w:rPr>
        <w:t>.-</w:t>
      </w:r>
      <w:r w:rsidR="00273F70" w:rsidRPr="00096AFB">
        <w:rPr>
          <w:i/>
          <w:sz w:val="22"/>
          <w:szCs w:val="22"/>
        </w:rPr>
        <w:t xml:space="preserve"> </w:t>
      </w:r>
      <w:r w:rsidR="00696F33" w:rsidRPr="00CD6BBD">
        <w:rPr>
          <w:i/>
          <w:sz w:val="22"/>
          <w:szCs w:val="22"/>
        </w:rPr>
        <w:t>€</w:t>
      </w:r>
      <w:r w:rsidRPr="00096AFB">
        <w:rPr>
          <w:b/>
          <w:i/>
          <w:sz w:val="22"/>
          <w:szCs w:val="22"/>
        </w:rPr>
        <w:t>,</w:t>
      </w:r>
      <w:r w:rsidRPr="00096AFB">
        <w:rPr>
          <w:i/>
          <w:sz w:val="22"/>
          <w:szCs w:val="22"/>
        </w:rPr>
        <w:t xml:space="preserve"> </w:t>
      </w:r>
      <w:r w:rsidR="00CD6BBD">
        <w:rPr>
          <w:i/>
          <w:sz w:val="22"/>
          <w:szCs w:val="22"/>
        </w:rPr>
        <w:t>(</w:t>
      </w:r>
      <w:r w:rsidRPr="00096AFB">
        <w:rPr>
          <w:i/>
          <w:sz w:val="22"/>
          <w:szCs w:val="22"/>
        </w:rPr>
        <w:t xml:space="preserve">slovom </w:t>
      </w:r>
      <w:r w:rsidR="00BE0863">
        <w:rPr>
          <w:i/>
          <w:sz w:val="22"/>
          <w:szCs w:val="22"/>
        </w:rPr>
        <w:t>Štyridsaťštyritisícosemdesiat</w:t>
      </w:r>
      <w:r w:rsidR="00273F70" w:rsidRPr="00096AFB">
        <w:rPr>
          <w:i/>
          <w:sz w:val="22"/>
          <w:szCs w:val="22"/>
        </w:rPr>
        <w:t xml:space="preserve"> </w:t>
      </w:r>
      <w:r w:rsidR="005F66C9" w:rsidRPr="00096AFB">
        <w:rPr>
          <w:i/>
          <w:sz w:val="22"/>
          <w:szCs w:val="22"/>
        </w:rPr>
        <w:t>eur</w:t>
      </w:r>
      <w:r w:rsidR="00273F70" w:rsidRPr="00096AFB">
        <w:rPr>
          <w:i/>
          <w:sz w:val="22"/>
          <w:szCs w:val="22"/>
        </w:rPr>
        <w:t>)</w:t>
      </w:r>
      <w:r w:rsidR="005F66C9" w:rsidRPr="00096AFB">
        <w:rPr>
          <w:i/>
          <w:sz w:val="22"/>
          <w:szCs w:val="22"/>
        </w:rPr>
        <w:t xml:space="preserve">, čo predstavuje </w:t>
      </w:r>
      <w:r w:rsidR="006832A3">
        <w:rPr>
          <w:i/>
          <w:sz w:val="22"/>
          <w:szCs w:val="22"/>
        </w:rPr>
        <w:t xml:space="preserve">cenu </w:t>
      </w:r>
      <w:r w:rsidR="00BE0863">
        <w:rPr>
          <w:i/>
          <w:sz w:val="22"/>
          <w:szCs w:val="22"/>
        </w:rPr>
        <w:t>40</w:t>
      </w:r>
      <w:r w:rsidR="005F66C9" w:rsidRPr="00096AFB">
        <w:rPr>
          <w:i/>
          <w:sz w:val="22"/>
          <w:szCs w:val="22"/>
        </w:rPr>
        <w:t xml:space="preserve">,00 </w:t>
      </w:r>
      <w:r w:rsidR="005F66C9" w:rsidRPr="0085478C">
        <w:rPr>
          <w:i/>
          <w:sz w:val="22"/>
          <w:szCs w:val="22"/>
        </w:rPr>
        <w:t>€</w:t>
      </w:r>
      <w:r w:rsidR="005F66C9" w:rsidRPr="00096AFB">
        <w:rPr>
          <w:b/>
          <w:i/>
          <w:sz w:val="22"/>
          <w:szCs w:val="22"/>
        </w:rPr>
        <w:t xml:space="preserve"> </w:t>
      </w:r>
      <w:r w:rsidR="00F7071C" w:rsidRPr="00F7071C">
        <w:rPr>
          <w:i/>
          <w:sz w:val="22"/>
          <w:szCs w:val="22"/>
        </w:rPr>
        <w:t xml:space="preserve">(slovom </w:t>
      </w:r>
      <w:r w:rsidR="00BE0863">
        <w:rPr>
          <w:i/>
          <w:sz w:val="22"/>
          <w:szCs w:val="22"/>
        </w:rPr>
        <w:t>štyridsať</w:t>
      </w:r>
      <w:r w:rsidR="00F7071C" w:rsidRPr="00F7071C">
        <w:rPr>
          <w:i/>
          <w:sz w:val="22"/>
          <w:szCs w:val="22"/>
        </w:rPr>
        <w:t xml:space="preserve"> eur) </w:t>
      </w:r>
      <w:r w:rsidR="005F66C9" w:rsidRPr="00096AFB">
        <w:rPr>
          <w:i/>
          <w:sz w:val="22"/>
          <w:szCs w:val="22"/>
        </w:rPr>
        <w:t>za 1 m</w:t>
      </w:r>
      <w:r w:rsidR="005F66C9" w:rsidRPr="00096AFB">
        <w:rPr>
          <w:i/>
          <w:sz w:val="22"/>
          <w:szCs w:val="22"/>
          <w:vertAlign w:val="superscript"/>
        </w:rPr>
        <w:t>2</w:t>
      </w:r>
      <w:r w:rsidR="005F66C9" w:rsidRPr="00096AFB">
        <w:rPr>
          <w:i/>
          <w:sz w:val="22"/>
          <w:szCs w:val="22"/>
        </w:rPr>
        <w:t xml:space="preserve"> pozemk</w:t>
      </w:r>
      <w:r w:rsidR="000C57CB" w:rsidRPr="00096AFB">
        <w:rPr>
          <w:i/>
          <w:sz w:val="22"/>
          <w:szCs w:val="22"/>
        </w:rPr>
        <w:t>ov</w:t>
      </w:r>
      <w:r w:rsidR="005F66C9" w:rsidRPr="00096AFB">
        <w:rPr>
          <w:i/>
          <w:sz w:val="22"/>
          <w:szCs w:val="22"/>
        </w:rPr>
        <w:t xml:space="preserve"> pri </w:t>
      </w:r>
      <w:r w:rsidR="000C57CB" w:rsidRPr="00096AFB">
        <w:rPr>
          <w:i/>
          <w:sz w:val="22"/>
          <w:szCs w:val="22"/>
        </w:rPr>
        <w:t>ich</w:t>
      </w:r>
      <w:r w:rsidR="005F66C9" w:rsidRPr="00096AFB">
        <w:rPr>
          <w:i/>
          <w:sz w:val="22"/>
          <w:szCs w:val="22"/>
        </w:rPr>
        <w:t xml:space="preserve"> </w:t>
      </w:r>
      <w:r w:rsidR="000C57CB" w:rsidRPr="00096AFB">
        <w:rPr>
          <w:i/>
          <w:sz w:val="22"/>
          <w:szCs w:val="22"/>
        </w:rPr>
        <w:t xml:space="preserve">celkovej </w:t>
      </w:r>
      <w:r w:rsidR="005F66C9" w:rsidRPr="00096AFB">
        <w:rPr>
          <w:i/>
          <w:sz w:val="22"/>
          <w:szCs w:val="22"/>
        </w:rPr>
        <w:t>výmere</w:t>
      </w:r>
      <w:r w:rsidR="00273F70" w:rsidRPr="00096AFB">
        <w:rPr>
          <w:i/>
          <w:sz w:val="22"/>
          <w:szCs w:val="22"/>
        </w:rPr>
        <w:t xml:space="preserve"> </w:t>
      </w:r>
      <w:r w:rsidR="008A0238">
        <w:rPr>
          <w:i/>
          <w:sz w:val="22"/>
          <w:szCs w:val="22"/>
        </w:rPr>
        <w:t>1</w:t>
      </w:r>
      <w:r w:rsidR="00877294">
        <w:rPr>
          <w:i/>
          <w:sz w:val="22"/>
          <w:szCs w:val="22"/>
        </w:rPr>
        <w:t>.102</w:t>
      </w:r>
      <w:r w:rsidR="00273F70" w:rsidRPr="00096AFB">
        <w:rPr>
          <w:i/>
          <w:sz w:val="22"/>
          <w:szCs w:val="22"/>
        </w:rPr>
        <w:t xml:space="preserve"> </w:t>
      </w:r>
      <w:r w:rsidR="005F66C9" w:rsidRPr="00096AFB">
        <w:rPr>
          <w:i/>
          <w:sz w:val="22"/>
          <w:szCs w:val="22"/>
        </w:rPr>
        <w:t>m</w:t>
      </w:r>
      <w:r w:rsidR="005F66C9" w:rsidRPr="00096AFB">
        <w:rPr>
          <w:i/>
          <w:sz w:val="22"/>
          <w:szCs w:val="22"/>
          <w:vertAlign w:val="superscript"/>
        </w:rPr>
        <w:t>2</w:t>
      </w:r>
      <w:r w:rsidR="005F66C9" w:rsidRPr="00096AFB">
        <w:rPr>
          <w:i/>
          <w:sz w:val="22"/>
          <w:szCs w:val="22"/>
        </w:rPr>
        <w:t>.</w:t>
      </w:r>
    </w:p>
    <w:p w:rsidR="00646F0B" w:rsidRDefault="00646F0B" w:rsidP="00D420E6">
      <w:pPr>
        <w:tabs>
          <w:tab w:val="left" w:pos="709"/>
        </w:tabs>
        <w:spacing w:after="60"/>
        <w:ind w:left="709" w:hanging="283"/>
        <w:jc w:val="both"/>
        <w:rPr>
          <w:i/>
          <w:sz w:val="22"/>
          <w:szCs w:val="22"/>
        </w:rPr>
      </w:pPr>
    </w:p>
    <w:p w:rsidR="005F66C9" w:rsidRPr="00096AFB" w:rsidRDefault="005F66C9" w:rsidP="00D420E6">
      <w:pPr>
        <w:numPr>
          <w:ilvl w:val="0"/>
          <w:numId w:val="5"/>
        </w:numPr>
        <w:tabs>
          <w:tab w:val="left" w:pos="709"/>
        </w:tabs>
        <w:spacing w:before="120" w:after="60"/>
        <w:ind w:left="567" w:hanging="141"/>
        <w:jc w:val="both"/>
        <w:rPr>
          <w:b/>
          <w:i/>
          <w:sz w:val="22"/>
          <w:szCs w:val="22"/>
        </w:rPr>
      </w:pPr>
      <w:r w:rsidRPr="00096AFB">
        <w:rPr>
          <w:b/>
          <w:i/>
          <w:sz w:val="22"/>
          <w:szCs w:val="22"/>
        </w:rPr>
        <w:t>Finančná zábezpeka</w:t>
      </w:r>
    </w:p>
    <w:p w:rsidR="0064113E" w:rsidRPr="00096AFB" w:rsidRDefault="00742DF4" w:rsidP="00D420E6">
      <w:pPr>
        <w:tabs>
          <w:tab w:val="left" w:pos="709"/>
        </w:tabs>
        <w:spacing w:before="120" w:after="60"/>
        <w:ind w:left="709" w:firstLine="1"/>
        <w:jc w:val="both"/>
        <w:rPr>
          <w:i/>
          <w:sz w:val="22"/>
          <w:szCs w:val="22"/>
        </w:rPr>
      </w:pPr>
      <w:r w:rsidRPr="00096AFB">
        <w:rPr>
          <w:i/>
          <w:sz w:val="22"/>
          <w:szCs w:val="22"/>
        </w:rPr>
        <w:t>Navrhovateľ</w:t>
      </w:r>
      <w:r w:rsidR="00267F7D" w:rsidRPr="00096AFB">
        <w:rPr>
          <w:i/>
          <w:sz w:val="22"/>
          <w:szCs w:val="22"/>
        </w:rPr>
        <w:t xml:space="preserve"> </w:t>
      </w:r>
      <w:r w:rsidR="005F66C9" w:rsidRPr="00096AFB">
        <w:rPr>
          <w:i/>
          <w:sz w:val="22"/>
          <w:szCs w:val="22"/>
        </w:rPr>
        <w:t xml:space="preserve">je povinný zložiť </w:t>
      </w:r>
      <w:r w:rsidR="003C60CF" w:rsidRPr="00096AFB">
        <w:rPr>
          <w:i/>
          <w:sz w:val="22"/>
          <w:szCs w:val="22"/>
        </w:rPr>
        <w:t>finančn</w:t>
      </w:r>
      <w:r w:rsidR="005F66C9" w:rsidRPr="00096AFB">
        <w:rPr>
          <w:i/>
          <w:sz w:val="22"/>
          <w:szCs w:val="22"/>
        </w:rPr>
        <w:t>ú</w:t>
      </w:r>
      <w:r w:rsidR="003C60CF" w:rsidRPr="00096AFB">
        <w:rPr>
          <w:i/>
          <w:sz w:val="22"/>
          <w:szCs w:val="22"/>
        </w:rPr>
        <w:t xml:space="preserve"> zábezpek</w:t>
      </w:r>
      <w:r w:rsidR="005F66C9" w:rsidRPr="00096AFB">
        <w:rPr>
          <w:i/>
          <w:sz w:val="22"/>
          <w:szCs w:val="22"/>
        </w:rPr>
        <w:t xml:space="preserve">u </w:t>
      </w:r>
      <w:r w:rsidR="00F7071C" w:rsidRPr="00F7071C">
        <w:rPr>
          <w:b/>
          <w:i/>
          <w:sz w:val="22"/>
          <w:szCs w:val="22"/>
        </w:rPr>
        <w:t>(ďalej len „zábezpeka“)</w:t>
      </w:r>
      <w:r w:rsidR="00F7071C">
        <w:rPr>
          <w:i/>
          <w:sz w:val="22"/>
          <w:szCs w:val="22"/>
        </w:rPr>
        <w:t xml:space="preserve"> </w:t>
      </w:r>
      <w:r w:rsidR="005F66C9" w:rsidRPr="00096AFB">
        <w:rPr>
          <w:i/>
          <w:sz w:val="22"/>
          <w:szCs w:val="22"/>
        </w:rPr>
        <w:t>vo výške</w:t>
      </w:r>
      <w:r w:rsidR="003C60CF" w:rsidRPr="00096AFB">
        <w:rPr>
          <w:i/>
          <w:sz w:val="22"/>
          <w:szCs w:val="22"/>
        </w:rPr>
        <w:t xml:space="preserve"> </w:t>
      </w:r>
      <w:r w:rsidRPr="00096AFB">
        <w:rPr>
          <w:i/>
          <w:sz w:val="22"/>
          <w:szCs w:val="22"/>
        </w:rPr>
        <w:t>1</w:t>
      </w:r>
      <w:r w:rsidR="00696F33">
        <w:rPr>
          <w:i/>
          <w:sz w:val="22"/>
          <w:szCs w:val="22"/>
        </w:rPr>
        <w:t> </w:t>
      </w:r>
      <w:r w:rsidRPr="00096AFB">
        <w:rPr>
          <w:i/>
          <w:sz w:val="22"/>
          <w:szCs w:val="22"/>
        </w:rPr>
        <w:t>000</w:t>
      </w:r>
      <w:r w:rsidR="00696F33">
        <w:rPr>
          <w:i/>
          <w:sz w:val="22"/>
          <w:szCs w:val="22"/>
        </w:rPr>
        <w:t>,00</w:t>
      </w:r>
      <w:r w:rsidR="003C60CF" w:rsidRPr="00096AFB">
        <w:rPr>
          <w:b/>
          <w:i/>
          <w:sz w:val="22"/>
          <w:szCs w:val="22"/>
        </w:rPr>
        <w:t xml:space="preserve"> </w:t>
      </w:r>
      <w:r w:rsidR="003C60CF" w:rsidRPr="00F7071C">
        <w:rPr>
          <w:i/>
          <w:sz w:val="22"/>
          <w:szCs w:val="22"/>
        </w:rPr>
        <w:t>€</w:t>
      </w:r>
      <w:r w:rsidR="003C60CF" w:rsidRPr="00096AFB">
        <w:rPr>
          <w:i/>
          <w:sz w:val="22"/>
          <w:szCs w:val="22"/>
        </w:rPr>
        <w:t xml:space="preserve">   </w:t>
      </w:r>
      <w:r w:rsidR="005F66C9" w:rsidRPr="00096AFB">
        <w:rPr>
          <w:i/>
          <w:sz w:val="22"/>
          <w:szCs w:val="22"/>
        </w:rPr>
        <w:t>(s</w:t>
      </w:r>
      <w:r w:rsidR="003C60CF" w:rsidRPr="00096AFB">
        <w:rPr>
          <w:i/>
          <w:sz w:val="22"/>
          <w:szCs w:val="22"/>
        </w:rPr>
        <w:t xml:space="preserve">lovom </w:t>
      </w:r>
      <w:r w:rsidRPr="00096AFB">
        <w:rPr>
          <w:i/>
          <w:sz w:val="22"/>
          <w:szCs w:val="22"/>
        </w:rPr>
        <w:t>jedentisíc</w:t>
      </w:r>
      <w:r w:rsidR="003C60CF" w:rsidRPr="00096AFB">
        <w:rPr>
          <w:i/>
          <w:sz w:val="22"/>
          <w:szCs w:val="22"/>
        </w:rPr>
        <w:t xml:space="preserve"> eur).</w:t>
      </w:r>
      <w:r w:rsidR="003D744B" w:rsidRPr="00096AFB">
        <w:rPr>
          <w:i/>
          <w:sz w:val="22"/>
          <w:szCs w:val="22"/>
        </w:rPr>
        <w:t xml:space="preserve"> </w:t>
      </w:r>
      <w:r w:rsidR="003C60CF" w:rsidRPr="00096AFB">
        <w:rPr>
          <w:i/>
          <w:sz w:val="22"/>
          <w:szCs w:val="22"/>
        </w:rPr>
        <w:t xml:space="preserve">Zábezpeka musí byť zložená </w:t>
      </w:r>
      <w:r w:rsidR="005E3DBE">
        <w:rPr>
          <w:i/>
          <w:sz w:val="22"/>
          <w:szCs w:val="22"/>
        </w:rPr>
        <w:t xml:space="preserve">(pripísaná) </w:t>
      </w:r>
      <w:r w:rsidR="003C60CF" w:rsidRPr="007C66C4">
        <w:rPr>
          <w:b/>
          <w:i/>
          <w:sz w:val="22"/>
          <w:szCs w:val="22"/>
        </w:rPr>
        <w:t xml:space="preserve">na </w:t>
      </w:r>
      <w:r w:rsidR="000C57CB" w:rsidRPr="007C66C4">
        <w:rPr>
          <w:b/>
          <w:i/>
          <w:sz w:val="22"/>
          <w:szCs w:val="22"/>
        </w:rPr>
        <w:t>bežný</w:t>
      </w:r>
      <w:r w:rsidR="003C60CF" w:rsidRPr="007C66C4">
        <w:rPr>
          <w:b/>
          <w:i/>
          <w:sz w:val="22"/>
          <w:szCs w:val="22"/>
        </w:rPr>
        <w:t xml:space="preserve"> účet </w:t>
      </w:r>
      <w:r w:rsidR="00EA39B8" w:rsidRPr="007C66C4">
        <w:rPr>
          <w:b/>
          <w:i/>
          <w:sz w:val="22"/>
          <w:szCs w:val="22"/>
        </w:rPr>
        <w:t xml:space="preserve">vyhlasovateľa súťaže </w:t>
      </w:r>
      <w:r w:rsidR="003C60CF" w:rsidRPr="007C66C4">
        <w:rPr>
          <w:b/>
          <w:i/>
          <w:sz w:val="22"/>
          <w:szCs w:val="22"/>
        </w:rPr>
        <w:t>vedený</w:t>
      </w:r>
      <w:r w:rsidR="003C60CF" w:rsidRPr="00096AFB">
        <w:rPr>
          <w:i/>
          <w:sz w:val="22"/>
          <w:szCs w:val="22"/>
        </w:rPr>
        <w:t xml:space="preserve"> </w:t>
      </w:r>
      <w:r w:rsidR="003C60CF" w:rsidRPr="007C66C4">
        <w:rPr>
          <w:b/>
          <w:i/>
          <w:sz w:val="22"/>
          <w:szCs w:val="22"/>
        </w:rPr>
        <w:t>v</w:t>
      </w:r>
      <w:r w:rsidRPr="007C66C4">
        <w:rPr>
          <w:b/>
          <w:i/>
          <w:sz w:val="22"/>
          <w:szCs w:val="22"/>
        </w:rPr>
        <w:t> Prima banke Slovensk</w:t>
      </w:r>
      <w:r w:rsidR="00CD6BBD" w:rsidRPr="007C66C4">
        <w:rPr>
          <w:b/>
          <w:i/>
          <w:sz w:val="22"/>
          <w:szCs w:val="22"/>
        </w:rPr>
        <w:t>o</w:t>
      </w:r>
      <w:r w:rsidR="003C60CF" w:rsidRPr="007C66C4">
        <w:rPr>
          <w:b/>
          <w:i/>
          <w:sz w:val="22"/>
          <w:szCs w:val="22"/>
        </w:rPr>
        <w:t>, a.</w:t>
      </w:r>
      <w:r w:rsidR="00273F70" w:rsidRPr="007C66C4">
        <w:rPr>
          <w:b/>
          <w:i/>
          <w:sz w:val="22"/>
          <w:szCs w:val="22"/>
        </w:rPr>
        <w:t xml:space="preserve"> </w:t>
      </w:r>
      <w:r w:rsidR="003C60CF" w:rsidRPr="007C66C4">
        <w:rPr>
          <w:b/>
          <w:i/>
          <w:sz w:val="22"/>
          <w:szCs w:val="22"/>
        </w:rPr>
        <w:t xml:space="preserve">s., č. účtu </w:t>
      </w:r>
      <w:r w:rsidRPr="007C66C4">
        <w:rPr>
          <w:b/>
          <w:i/>
          <w:sz w:val="22"/>
          <w:szCs w:val="22"/>
        </w:rPr>
        <w:t>8104916001</w:t>
      </w:r>
      <w:r w:rsidR="005F66C9" w:rsidRPr="007C66C4">
        <w:rPr>
          <w:b/>
          <w:i/>
          <w:sz w:val="22"/>
          <w:szCs w:val="22"/>
        </w:rPr>
        <w:t>/</w:t>
      </w:r>
      <w:r w:rsidRPr="007C66C4">
        <w:rPr>
          <w:b/>
          <w:i/>
          <w:sz w:val="22"/>
          <w:szCs w:val="22"/>
        </w:rPr>
        <w:t>5600</w:t>
      </w:r>
      <w:r w:rsidR="007C62B4" w:rsidRPr="007C66C4">
        <w:rPr>
          <w:b/>
          <w:i/>
          <w:sz w:val="22"/>
          <w:szCs w:val="22"/>
        </w:rPr>
        <w:t xml:space="preserve">, </w:t>
      </w:r>
      <w:r w:rsidR="000A5634" w:rsidRPr="007C66C4">
        <w:rPr>
          <w:b/>
          <w:i/>
          <w:sz w:val="22"/>
          <w:szCs w:val="22"/>
        </w:rPr>
        <w:t xml:space="preserve">IBAN </w:t>
      </w:r>
      <w:r w:rsidR="00876E75" w:rsidRPr="007C66C4">
        <w:rPr>
          <w:b/>
        </w:rPr>
        <w:t xml:space="preserve"> </w:t>
      </w:r>
      <w:r w:rsidR="00876E75" w:rsidRPr="007C66C4">
        <w:rPr>
          <w:b/>
          <w:i/>
          <w:sz w:val="22"/>
          <w:szCs w:val="22"/>
        </w:rPr>
        <w:t xml:space="preserve">SK 80 5600 0000 0081 0491 6001,  </w:t>
      </w:r>
      <w:r w:rsidR="000A5634" w:rsidRPr="007C66C4">
        <w:rPr>
          <w:b/>
          <w:bCs/>
          <w:i/>
          <w:sz w:val="22"/>
          <w:szCs w:val="22"/>
        </w:rPr>
        <w:t xml:space="preserve">BIC: </w:t>
      </w:r>
      <w:r w:rsidR="00DA6354" w:rsidRPr="007C66C4">
        <w:rPr>
          <w:b/>
          <w:bCs/>
          <w:i/>
          <w:sz w:val="22"/>
          <w:szCs w:val="22"/>
        </w:rPr>
        <w:t>KOMA SK 2 X</w:t>
      </w:r>
      <w:r w:rsidR="007C66C4">
        <w:rPr>
          <w:b/>
          <w:bCs/>
          <w:i/>
          <w:sz w:val="22"/>
          <w:szCs w:val="22"/>
        </w:rPr>
        <w:t>,</w:t>
      </w:r>
      <w:r w:rsidR="00DA6354" w:rsidRPr="00876E75">
        <w:rPr>
          <w:bCs/>
          <w:i/>
          <w:sz w:val="22"/>
          <w:szCs w:val="22"/>
        </w:rPr>
        <w:t xml:space="preserve"> </w:t>
      </w:r>
      <w:r w:rsidR="003C60CF" w:rsidRPr="00096AFB">
        <w:rPr>
          <w:i/>
          <w:sz w:val="22"/>
          <w:szCs w:val="22"/>
        </w:rPr>
        <w:t xml:space="preserve">najneskôr </w:t>
      </w:r>
      <w:r w:rsidR="007C66C4">
        <w:rPr>
          <w:i/>
          <w:sz w:val="22"/>
          <w:szCs w:val="22"/>
        </w:rPr>
        <w:t xml:space="preserve">3 (slovom </w:t>
      </w:r>
      <w:r w:rsidR="003C60CF" w:rsidRPr="00096AFB">
        <w:rPr>
          <w:i/>
          <w:sz w:val="22"/>
          <w:szCs w:val="22"/>
        </w:rPr>
        <w:t>tri</w:t>
      </w:r>
      <w:r w:rsidR="007C66C4">
        <w:rPr>
          <w:i/>
          <w:sz w:val="22"/>
          <w:szCs w:val="22"/>
        </w:rPr>
        <w:t>)</w:t>
      </w:r>
      <w:r w:rsidR="003C60CF" w:rsidRPr="00096AFB">
        <w:rPr>
          <w:i/>
          <w:sz w:val="22"/>
          <w:szCs w:val="22"/>
        </w:rPr>
        <w:t xml:space="preserve"> pracovné dni pred uplynutím lehoty na podávanie návrhov. </w:t>
      </w:r>
      <w:r w:rsidR="0064113E" w:rsidRPr="00096AFB">
        <w:rPr>
          <w:i/>
          <w:sz w:val="22"/>
          <w:szCs w:val="22"/>
        </w:rPr>
        <w:t xml:space="preserve">Žiadny z navrhovateľov nemá nárok na výplatu úrokov z peňažných prostriedkov zložených na bežnom účte obce tvoriacich </w:t>
      </w:r>
      <w:r w:rsidR="007D6D89">
        <w:rPr>
          <w:i/>
          <w:sz w:val="22"/>
          <w:szCs w:val="22"/>
        </w:rPr>
        <w:t>z</w:t>
      </w:r>
      <w:r w:rsidR="0064113E" w:rsidRPr="00096AFB">
        <w:rPr>
          <w:i/>
          <w:sz w:val="22"/>
          <w:szCs w:val="22"/>
        </w:rPr>
        <w:t xml:space="preserve">ábezpeku až do dňa vrátenia zábezpeky resp. zaplatenia </w:t>
      </w:r>
      <w:r w:rsidR="007D6D89">
        <w:rPr>
          <w:i/>
          <w:sz w:val="22"/>
          <w:szCs w:val="22"/>
        </w:rPr>
        <w:t xml:space="preserve">časti </w:t>
      </w:r>
      <w:r w:rsidR="0064113E" w:rsidRPr="00096AFB">
        <w:rPr>
          <w:i/>
          <w:sz w:val="22"/>
          <w:szCs w:val="22"/>
        </w:rPr>
        <w:t xml:space="preserve">kúpnej ceny </w:t>
      </w:r>
      <w:r w:rsidR="007C66C4">
        <w:rPr>
          <w:i/>
          <w:sz w:val="22"/>
          <w:szCs w:val="22"/>
        </w:rPr>
        <w:t>formou započítania</w:t>
      </w:r>
      <w:r w:rsidR="007D6D89">
        <w:rPr>
          <w:i/>
          <w:sz w:val="22"/>
          <w:szCs w:val="22"/>
        </w:rPr>
        <w:t xml:space="preserve"> so zábezpekou</w:t>
      </w:r>
      <w:r w:rsidR="0064113E" w:rsidRPr="00096AFB">
        <w:rPr>
          <w:i/>
          <w:sz w:val="22"/>
          <w:szCs w:val="22"/>
        </w:rPr>
        <w:t>.</w:t>
      </w:r>
    </w:p>
    <w:p w:rsidR="00646F0B" w:rsidRPr="00B92ED8" w:rsidRDefault="000C57CB" w:rsidP="00D420E6">
      <w:pPr>
        <w:pStyle w:val="Odsekzoznamu"/>
        <w:tabs>
          <w:tab w:val="left" w:pos="709"/>
        </w:tabs>
        <w:ind w:left="720" w:hanging="11"/>
        <w:rPr>
          <w:rFonts w:ascii="Times New Roman" w:hAnsi="Times New Roman"/>
          <w:i/>
        </w:rPr>
      </w:pPr>
      <w:r w:rsidRPr="0085478C">
        <w:rPr>
          <w:rFonts w:ascii="Times New Roman" w:hAnsi="Times New Roman"/>
          <w:i/>
        </w:rPr>
        <w:t>Nevybranému navrhovateľovi bude zábezpeka vrátená</w:t>
      </w:r>
      <w:r w:rsidR="0085478C">
        <w:rPr>
          <w:rFonts w:ascii="Times New Roman" w:hAnsi="Times New Roman"/>
          <w:i/>
        </w:rPr>
        <w:t>,</w:t>
      </w:r>
      <w:r w:rsidRPr="0085478C">
        <w:rPr>
          <w:rFonts w:ascii="Times New Roman" w:hAnsi="Times New Roman"/>
          <w:i/>
        </w:rPr>
        <w:t xml:space="preserve"> najneskôr do 1</w:t>
      </w:r>
      <w:r w:rsidR="00E6366C">
        <w:rPr>
          <w:rFonts w:ascii="Times New Roman" w:hAnsi="Times New Roman"/>
          <w:i/>
        </w:rPr>
        <w:t>5</w:t>
      </w:r>
      <w:r w:rsidRPr="0085478C">
        <w:rPr>
          <w:rFonts w:ascii="Times New Roman" w:hAnsi="Times New Roman"/>
          <w:i/>
        </w:rPr>
        <w:t xml:space="preserve"> </w:t>
      </w:r>
      <w:r w:rsidR="007C13D6">
        <w:rPr>
          <w:rFonts w:ascii="Times New Roman" w:hAnsi="Times New Roman"/>
          <w:i/>
        </w:rPr>
        <w:t xml:space="preserve">(slovom </w:t>
      </w:r>
      <w:r w:rsidR="00E6366C">
        <w:rPr>
          <w:rFonts w:ascii="Times New Roman" w:hAnsi="Times New Roman"/>
          <w:i/>
        </w:rPr>
        <w:t>pätnástich</w:t>
      </w:r>
      <w:r w:rsidR="007C13D6">
        <w:rPr>
          <w:rFonts w:ascii="Times New Roman" w:hAnsi="Times New Roman"/>
          <w:i/>
        </w:rPr>
        <w:t xml:space="preserve">) </w:t>
      </w:r>
      <w:r w:rsidRPr="0085478C">
        <w:rPr>
          <w:rFonts w:ascii="Times New Roman" w:hAnsi="Times New Roman"/>
          <w:i/>
        </w:rPr>
        <w:t xml:space="preserve">kalendárnych dní odo dňa </w:t>
      </w:r>
      <w:r w:rsidR="0056171E">
        <w:rPr>
          <w:rFonts w:ascii="Times New Roman" w:hAnsi="Times New Roman"/>
          <w:i/>
        </w:rPr>
        <w:t xml:space="preserve">ukončenia súťaže resp. </w:t>
      </w:r>
      <w:r w:rsidR="007C13D6">
        <w:rPr>
          <w:rFonts w:ascii="Times New Roman" w:hAnsi="Times New Roman"/>
          <w:i/>
        </w:rPr>
        <w:t xml:space="preserve">zrušenia súťaže. </w:t>
      </w:r>
    </w:p>
    <w:p w:rsidR="006950C5" w:rsidRPr="006950C5" w:rsidRDefault="000C57CB" w:rsidP="00CD6E1E">
      <w:pPr>
        <w:pStyle w:val="Odsekzoznamu"/>
        <w:numPr>
          <w:ilvl w:val="0"/>
          <w:numId w:val="5"/>
        </w:numPr>
        <w:tabs>
          <w:tab w:val="left" w:pos="709"/>
        </w:tabs>
        <w:rPr>
          <w:rFonts w:ascii="Times New Roman" w:hAnsi="Times New Roman"/>
          <w:b/>
          <w:i/>
        </w:rPr>
      </w:pPr>
      <w:r w:rsidRPr="006950C5">
        <w:rPr>
          <w:rFonts w:ascii="Times New Roman" w:hAnsi="Times New Roman"/>
          <w:b/>
          <w:i/>
        </w:rPr>
        <w:lastRenderedPageBreak/>
        <w:t xml:space="preserve">Víťazovi súťaže </w:t>
      </w:r>
      <w:r w:rsidR="00096AFB" w:rsidRPr="006950C5">
        <w:rPr>
          <w:rFonts w:ascii="Times New Roman" w:hAnsi="Times New Roman"/>
          <w:b/>
          <w:i/>
        </w:rPr>
        <w:t xml:space="preserve">sa </w:t>
      </w:r>
      <w:r w:rsidRPr="006950C5">
        <w:rPr>
          <w:rFonts w:ascii="Times New Roman" w:hAnsi="Times New Roman"/>
          <w:b/>
          <w:i/>
        </w:rPr>
        <w:t xml:space="preserve"> zaplatená zábezpeka započíta do kúpnej ceny. </w:t>
      </w:r>
      <w:r w:rsidR="006950C5" w:rsidRPr="006950C5">
        <w:rPr>
          <w:rFonts w:ascii="Times New Roman" w:hAnsi="Times New Roman"/>
          <w:b/>
          <w:i/>
        </w:rPr>
        <w:t xml:space="preserve"> </w:t>
      </w:r>
      <w:r w:rsidR="006950C5" w:rsidRPr="006950C5">
        <w:rPr>
          <w:rFonts w:ascii="Times New Roman" w:hAnsi="Times New Roman"/>
          <w:i/>
        </w:rPr>
        <w:t>V prípade neuzatvorenia kúpnej zmluvy alebo odstúpenia od kúpnej zmluvy zo strany víťaza súťaže (kupujúceho)</w:t>
      </w:r>
      <w:r w:rsidR="006832A3">
        <w:rPr>
          <w:rFonts w:ascii="Times New Roman" w:hAnsi="Times New Roman"/>
          <w:i/>
        </w:rPr>
        <w:t>,</w:t>
      </w:r>
      <w:r w:rsidR="006950C5" w:rsidRPr="006950C5">
        <w:rPr>
          <w:rFonts w:ascii="Times New Roman" w:hAnsi="Times New Roman"/>
          <w:i/>
        </w:rPr>
        <w:t xml:space="preserve"> sa </w:t>
      </w:r>
      <w:r w:rsidR="006832A3">
        <w:rPr>
          <w:rFonts w:ascii="Times New Roman" w:hAnsi="Times New Roman"/>
          <w:i/>
        </w:rPr>
        <w:t xml:space="preserve">mu </w:t>
      </w:r>
      <w:r w:rsidR="006950C5" w:rsidRPr="006950C5">
        <w:rPr>
          <w:rFonts w:ascii="Times New Roman" w:hAnsi="Times New Roman"/>
          <w:i/>
        </w:rPr>
        <w:t>zábezpeka  nevracia.</w:t>
      </w:r>
    </w:p>
    <w:p w:rsidR="000C57CB" w:rsidRPr="006950C5" w:rsidRDefault="000C57CB" w:rsidP="00CD6E1E">
      <w:pPr>
        <w:pStyle w:val="Odsekzoznamu"/>
        <w:numPr>
          <w:ilvl w:val="0"/>
          <w:numId w:val="5"/>
        </w:numPr>
        <w:tabs>
          <w:tab w:val="left" w:pos="709"/>
        </w:tabs>
        <w:rPr>
          <w:rFonts w:ascii="Times New Roman" w:hAnsi="Times New Roman"/>
          <w:i/>
        </w:rPr>
      </w:pPr>
      <w:r w:rsidRPr="006950C5">
        <w:rPr>
          <w:rFonts w:ascii="Times New Roman" w:hAnsi="Times New Roman"/>
          <w:i/>
        </w:rPr>
        <w:t xml:space="preserve">Rozdiel medzi kúpnou </w:t>
      </w:r>
      <w:r w:rsidR="006950C5">
        <w:rPr>
          <w:rFonts w:ascii="Times New Roman" w:hAnsi="Times New Roman"/>
          <w:i/>
        </w:rPr>
        <w:t>cenou</w:t>
      </w:r>
      <w:r w:rsidRPr="006950C5">
        <w:rPr>
          <w:rFonts w:ascii="Times New Roman" w:hAnsi="Times New Roman"/>
          <w:i/>
        </w:rPr>
        <w:t xml:space="preserve"> vybra</w:t>
      </w:r>
      <w:r w:rsidR="00F85B1D">
        <w:rPr>
          <w:rFonts w:ascii="Times New Roman" w:hAnsi="Times New Roman"/>
          <w:i/>
        </w:rPr>
        <w:t>té</w:t>
      </w:r>
      <w:r w:rsidRPr="006950C5">
        <w:rPr>
          <w:rFonts w:ascii="Times New Roman" w:hAnsi="Times New Roman"/>
          <w:i/>
        </w:rPr>
        <w:t xml:space="preserve">ho návrhu a zloženou zábezpekou zaplatí </w:t>
      </w:r>
      <w:r w:rsidR="005660E5" w:rsidRPr="006950C5">
        <w:rPr>
          <w:rFonts w:ascii="Times New Roman" w:hAnsi="Times New Roman"/>
          <w:i/>
        </w:rPr>
        <w:t xml:space="preserve">víťaz súťaže ako </w:t>
      </w:r>
      <w:r w:rsidRPr="006950C5">
        <w:rPr>
          <w:rFonts w:ascii="Times New Roman" w:hAnsi="Times New Roman"/>
          <w:i/>
        </w:rPr>
        <w:t xml:space="preserve">kupujúci najneskôr do </w:t>
      </w:r>
      <w:r w:rsidR="00273F70" w:rsidRPr="006950C5">
        <w:rPr>
          <w:rFonts w:ascii="Times New Roman" w:hAnsi="Times New Roman"/>
          <w:i/>
        </w:rPr>
        <w:t>60</w:t>
      </w:r>
      <w:r w:rsidRPr="006950C5">
        <w:rPr>
          <w:rFonts w:ascii="Times New Roman" w:hAnsi="Times New Roman"/>
          <w:i/>
        </w:rPr>
        <w:t xml:space="preserve"> </w:t>
      </w:r>
      <w:r w:rsidR="006950C5">
        <w:rPr>
          <w:rFonts w:ascii="Times New Roman" w:hAnsi="Times New Roman"/>
          <w:i/>
        </w:rPr>
        <w:t xml:space="preserve">(slovom šesťdesiatich) </w:t>
      </w:r>
      <w:r w:rsidRPr="006950C5">
        <w:rPr>
          <w:rFonts w:ascii="Times New Roman" w:hAnsi="Times New Roman"/>
          <w:i/>
        </w:rPr>
        <w:t xml:space="preserve">kalendárnych dní odo dňa uzavretia kúpnej zmluvy </w:t>
      </w:r>
      <w:r w:rsidR="0064113E" w:rsidRPr="006950C5">
        <w:rPr>
          <w:rFonts w:ascii="Times New Roman" w:hAnsi="Times New Roman"/>
          <w:i/>
        </w:rPr>
        <w:t>rovnakým spôsobom ako bola zaplatená</w:t>
      </w:r>
      <w:r w:rsidR="006950C5">
        <w:rPr>
          <w:rFonts w:ascii="Times New Roman" w:hAnsi="Times New Roman"/>
          <w:i/>
        </w:rPr>
        <w:t xml:space="preserve"> </w:t>
      </w:r>
      <w:r w:rsidR="0064113E" w:rsidRPr="006950C5">
        <w:rPr>
          <w:rFonts w:ascii="Times New Roman" w:hAnsi="Times New Roman"/>
          <w:i/>
        </w:rPr>
        <w:t>zábezpeka.</w:t>
      </w:r>
      <w:r w:rsidRPr="006950C5">
        <w:rPr>
          <w:rFonts w:ascii="Times New Roman" w:hAnsi="Times New Roman"/>
          <w:i/>
        </w:rPr>
        <w:t xml:space="preserve"> </w:t>
      </w:r>
    </w:p>
    <w:p w:rsidR="00A717F3" w:rsidRPr="00096AFB" w:rsidRDefault="00A717F3" w:rsidP="00A717F3">
      <w:pPr>
        <w:tabs>
          <w:tab w:val="left" w:pos="851"/>
        </w:tabs>
        <w:jc w:val="both"/>
        <w:rPr>
          <w:i/>
          <w:sz w:val="22"/>
          <w:szCs w:val="22"/>
        </w:rPr>
      </w:pPr>
    </w:p>
    <w:p w:rsidR="00A717F3" w:rsidRPr="00096AFB" w:rsidRDefault="00A717F3" w:rsidP="00A717F3">
      <w:pPr>
        <w:tabs>
          <w:tab w:val="left" w:pos="851"/>
        </w:tabs>
        <w:jc w:val="center"/>
        <w:rPr>
          <w:b/>
          <w:i/>
          <w:sz w:val="22"/>
          <w:szCs w:val="22"/>
        </w:rPr>
      </w:pPr>
      <w:r w:rsidRPr="00096AFB">
        <w:rPr>
          <w:b/>
          <w:i/>
          <w:sz w:val="22"/>
          <w:szCs w:val="22"/>
        </w:rPr>
        <w:t>II.</w:t>
      </w:r>
    </w:p>
    <w:p w:rsidR="00A717F3" w:rsidRPr="00096AFB" w:rsidRDefault="00A717F3" w:rsidP="00A717F3">
      <w:pPr>
        <w:tabs>
          <w:tab w:val="left" w:pos="851"/>
        </w:tabs>
        <w:jc w:val="center"/>
        <w:rPr>
          <w:b/>
          <w:i/>
          <w:sz w:val="22"/>
          <w:szCs w:val="22"/>
        </w:rPr>
      </w:pPr>
      <w:r w:rsidRPr="00096AFB">
        <w:rPr>
          <w:b/>
          <w:i/>
          <w:sz w:val="22"/>
          <w:szCs w:val="22"/>
        </w:rPr>
        <w:t>Podávanie návrhu</w:t>
      </w:r>
    </w:p>
    <w:p w:rsidR="00A717F3" w:rsidRPr="00096AFB" w:rsidRDefault="00A717F3" w:rsidP="00A717F3">
      <w:pPr>
        <w:tabs>
          <w:tab w:val="left" w:pos="851"/>
        </w:tabs>
        <w:jc w:val="center"/>
        <w:rPr>
          <w:b/>
          <w:i/>
          <w:sz w:val="22"/>
          <w:szCs w:val="22"/>
        </w:rPr>
      </w:pPr>
    </w:p>
    <w:p w:rsidR="00A717F3" w:rsidRDefault="00935A4B" w:rsidP="00CD6E1E">
      <w:pPr>
        <w:numPr>
          <w:ilvl w:val="0"/>
          <w:numId w:val="6"/>
        </w:numPr>
        <w:tabs>
          <w:tab w:val="left" w:pos="709"/>
        </w:tabs>
        <w:ind w:left="709" w:hanging="283"/>
        <w:jc w:val="both"/>
        <w:rPr>
          <w:i/>
          <w:sz w:val="22"/>
          <w:szCs w:val="22"/>
        </w:rPr>
      </w:pPr>
      <w:r w:rsidRPr="00096AFB">
        <w:rPr>
          <w:i/>
          <w:sz w:val="22"/>
          <w:szCs w:val="22"/>
        </w:rPr>
        <w:t>Forma podávania návrhov je písomná a súťažné návrhy mu</w:t>
      </w:r>
      <w:r w:rsidR="00A717F3" w:rsidRPr="00096AFB">
        <w:rPr>
          <w:i/>
          <w:sz w:val="22"/>
          <w:szCs w:val="22"/>
        </w:rPr>
        <w:t xml:space="preserve">sia byť vyhotovené v slovenskom </w:t>
      </w:r>
      <w:r w:rsidRPr="00096AFB">
        <w:rPr>
          <w:i/>
          <w:sz w:val="22"/>
          <w:szCs w:val="22"/>
        </w:rPr>
        <w:t xml:space="preserve">jazyku. Ak sú doklady, ktoré sú priložené k súťažnému návrhu v inom ako slovenskom jazyku, musia byť úradne preložené do slovenského jazyka. </w:t>
      </w:r>
    </w:p>
    <w:p w:rsidR="006950C5" w:rsidRDefault="006950C5" w:rsidP="006950C5">
      <w:pPr>
        <w:tabs>
          <w:tab w:val="left" w:pos="709"/>
        </w:tabs>
        <w:ind w:left="709"/>
        <w:jc w:val="both"/>
        <w:rPr>
          <w:i/>
          <w:sz w:val="22"/>
          <w:szCs w:val="22"/>
        </w:rPr>
      </w:pPr>
    </w:p>
    <w:p w:rsidR="00935A4B" w:rsidRDefault="00935A4B" w:rsidP="00CD6E1E">
      <w:pPr>
        <w:numPr>
          <w:ilvl w:val="0"/>
          <w:numId w:val="6"/>
        </w:numPr>
        <w:tabs>
          <w:tab w:val="left" w:pos="709"/>
        </w:tabs>
        <w:ind w:left="709" w:hanging="283"/>
        <w:jc w:val="both"/>
        <w:rPr>
          <w:i/>
          <w:sz w:val="22"/>
          <w:szCs w:val="22"/>
        </w:rPr>
      </w:pPr>
      <w:r w:rsidRPr="006950C5">
        <w:rPr>
          <w:i/>
          <w:sz w:val="22"/>
          <w:szCs w:val="22"/>
        </w:rPr>
        <w:t>Predložený súťažný návrh je možné meniť a dopĺňať po uplynutí termínu stanoveného podmienkami súťaže na predkladanie návrhov len na základe výzvy vyhlasovateľa a v ním stanovenej lehote</w:t>
      </w:r>
      <w:r w:rsidR="00215B70" w:rsidRPr="006950C5">
        <w:rPr>
          <w:i/>
          <w:sz w:val="22"/>
          <w:szCs w:val="22"/>
        </w:rPr>
        <w:t>. K</w:t>
      </w:r>
      <w:r w:rsidRPr="006950C5">
        <w:rPr>
          <w:i/>
          <w:sz w:val="22"/>
          <w:szCs w:val="22"/>
        </w:rPr>
        <w:t xml:space="preserve">aždá </w:t>
      </w:r>
      <w:r w:rsidR="00215B70" w:rsidRPr="006950C5">
        <w:rPr>
          <w:i/>
          <w:sz w:val="22"/>
          <w:szCs w:val="22"/>
        </w:rPr>
        <w:t xml:space="preserve">takáto </w:t>
      </w:r>
      <w:r w:rsidRPr="006950C5">
        <w:rPr>
          <w:i/>
          <w:sz w:val="22"/>
          <w:szCs w:val="22"/>
        </w:rPr>
        <w:t>zmena alebo doplnenie návrhu</w:t>
      </w:r>
      <w:r w:rsidR="00CD6BBD" w:rsidRPr="006950C5">
        <w:rPr>
          <w:i/>
          <w:sz w:val="22"/>
          <w:szCs w:val="22"/>
        </w:rPr>
        <w:t>, musí byť</w:t>
      </w:r>
      <w:r w:rsidR="00215B70" w:rsidRPr="006950C5">
        <w:rPr>
          <w:i/>
          <w:sz w:val="22"/>
          <w:szCs w:val="22"/>
        </w:rPr>
        <w:t xml:space="preserve"> uskutočnená písomne a</w:t>
      </w:r>
      <w:r w:rsidR="006950C5" w:rsidRPr="006950C5">
        <w:rPr>
          <w:i/>
          <w:sz w:val="22"/>
          <w:szCs w:val="22"/>
        </w:rPr>
        <w:t xml:space="preserve"> musí byť </w:t>
      </w:r>
      <w:r w:rsidR="00215B70" w:rsidRPr="006950C5">
        <w:rPr>
          <w:i/>
          <w:sz w:val="22"/>
          <w:szCs w:val="22"/>
        </w:rPr>
        <w:t xml:space="preserve">doručená </w:t>
      </w:r>
      <w:r w:rsidR="007C66C4">
        <w:rPr>
          <w:i/>
          <w:sz w:val="22"/>
          <w:szCs w:val="22"/>
        </w:rPr>
        <w:t xml:space="preserve">vyhlasovateľovi </w:t>
      </w:r>
      <w:r w:rsidR="00215B70" w:rsidRPr="006950C5">
        <w:rPr>
          <w:i/>
          <w:sz w:val="22"/>
          <w:szCs w:val="22"/>
        </w:rPr>
        <w:t>rovnakým spôsobom</w:t>
      </w:r>
      <w:r w:rsidR="006950C5" w:rsidRPr="006950C5">
        <w:rPr>
          <w:i/>
          <w:sz w:val="22"/>
          <w:szCs w:val="22"/>
        </w:rPr>
        <w:t xml:space="preserve">, </w:t>
      </w:r>
      <w:r w:rsidR="00215B70" w:rsidRPr="006950C5">
        <w:rPr>
          <w:i/>
          <w:sz w:val="22"/>
          <w:szCs w:val="22"/>
        </w:rPr>
        <w:t>ako bol</w:t>
      </w:r>
      <w:r w:rsidR="007C66C4">
        <w:rPr>
          <w:i/>
          <w:sz w:val="22"/>
          <w:szCs w:val="22"/>
        </w:rPr>
        <w:t>o</w:t>
      </w:r>
      <w:r w:rsidR="00215B70" w:rsidRPr="006950C5">
        <w:rPr>
          <w:i/>
          <w:sz w:val="22"/>
          <w:szCs w:val="22"/>
        </w:rPr>
        <w:t xml:space="preserve"> určen</w:t>
      </w:r>
      <w:r w:rsidR="007C66C4">
        <w:rPr>
          <w:i/>
          <w:sz w:val="22"/>
          <w:szCs w:val="22"/>
        </w:rPr>
        <w:t>é</w:t>
      </w:r>
      <w:r w:rsidR="00215B70" w:rsidRPr="006950C5">
        <w:rPr>
          <w:i/>
          <w:sz w:val="22"/>
          <w:szCs w:val="22"/>
        </w:rPr>
        <w:t xml:space="preserve"> na predkladanie návrhu.</w:t>
      </w:r>
    </w:p>
    <w:p w:rsidR="006950C5" w:rsidRDefault="006950C5" w:rsidP="006950C5">
      <w:pPr>
        <w:pStyle w:val="Odsekzoznamu"/>
        <w:rPr>
          <w:i/>
        </w:rPr>
      </w:pPr>
    </w:p>
    <w:p w:rsidR="00935A4B" w:rsidRDefault="00935A4B" w:rsidP="00CD6E1E">
      <w:pPr>
        <w:numPr>
          <w:ilvl w:val="0"/>
          <w:numId w:val="6"/>
        </w:numPr>
        <w:tabs>
          <w:tab w:val="left" w:pos="709"/>
        </w:tabs>
        <w:ind w:left="709" w:hanging="283"/>
        <w:jc w:val="both"/>
        <w:rPr>
          <w:i/>
          <w:sz w:val="22"/>
          <w:szCs w:val="22"/>
        </w:rPr>
      </w:pPr>
      <w:r w:rsidRPr="0056171E">
        <w:rPr>
          <w:i/>
          <w:sz w:val="22"/>
          <w:szCs w:val="22"/>
        </w:rPr>
        <w:t xml:space="preserve">Vyhlasovateľ si vyhradzuje právo odmietnuť všetky predložené návrhy, </w:t>
      </w:r>
      <w:r w:rsidR="0056171E">
        <w:rPr>
          <w:i/>
          <w:sz w:val="22"/>
          <w:szCs w:val="22"/>
        </w:rPr>
        <w:t xml:space="preserve">ako aj právo </w:t>
      </w:r>
      <w:r w:rsidRPr="0056171E">
        <w:rPr>
          <w:i/>
          <w:sz w:val="22"/>
          <w:szCs w:val="22"/>
        </w:rPr>
        <w:t>súťaž kedykoľvek počas jej priebehu zrušiť</w:t>
      </w:r>
      <w:r w:rsidR="00F855D4" w:rsidRPr="0056171E">
        <w:rPr>
          <w:i/>
          <w:sz w:val="22"/>
          <w:szCs w:val="22"/>
        </w:rPr>
        <w:t>.</w:t>
      </w:r>
      <w:r w:rsidRPr="0056171E">
        <w:rPr>
          <w:i/>
          <w:sz w:val="22"/>
          <w:szCs w:val="22"/>
        </w:rPr>
        <w:t xml:space="preserve"> Vyhlasovateľ si taktiež vyhradzuje právo meniť podmienky súťaže, predĺžiť lehotu na predkladanie </w:t>
      </w:r>
      <w:r w:rsidR="0062243C">
        <w:rPr>
          <w:i/>
          <w:sz w:val="22"/>
          <w:szCs w:val="22"/>
        </w:rPr>
        <w:t>návrhov</w:t>
      </w:r>
      <w:r w:rsidRPr="0056171E">
        <w:rPr>
          <w:i/>
          <w:sz w:val="22"/>
          <w:szCs w:val="22"/>
        </w:rPr>
        <w:t xml:space="preserve"> alebo predĺžiť lehotu na vyhlásenie výsledku súťaže. </w:t>
      </w:r>
    </w:p>
    <w:p w:rsidR="0062243C" w:rsidRDefault="0062243C" w:rsidP="0062243C">
      <w:pPr>
        <w:pStyle w:val="Odsekzoznamu"/>
        <w:rPr>
          <w:i/>
        </w:rPr>
      </w:pPr>
    </w:p>
    <w:p w:rsidR="005660E5" w:rsidRDefault="00935A4B" w:rsidP="00CD6E1E">
      <w:pPr>
        <w:numPr>
          <w:ilvl w:val="0"/>
          <w:numId w:val="6"/>
        </w:numPr>
        <w:tabs>
          <w:tab w:val="left" w:pos="709"/>
        </w:tabs>
        <w:ind w:left="709" w:hanging="283"/>
        <w:jc w:val="both"/>
        <w:rPr>
          <w:i/>
          <w:sz w:val="22"/>
          <w:szCs w:val="22"/>
        </w:rPr>
      </w:pPr>
      <w:r w:rsidRPr="00013E4B">
        <w:rPr>
          <w:i/>
          <w:sz w:val="22"/>
          <w:szCs w:val="22"/>
        </w:rPr>
        <w:t>Zmena podmienok súťaže sa vykoná spôsobom a prostriedkami tak, ako bola vyhlásená.</w:t>
      </w:r>
    </w:p>
    <w:p w:rsidR="00013E4B" w:rsidRPr="00013E4B" w:rsidRDefault="00013E4B" w:rsidP="00013E4B">
      <w:pPr>
        <w:rPr>
          <w:i/>
        </w:rPr>
      </w:pPr>
    </w:p>
    <w:p w:rsidR="00A717F3" w:rsidRPr="00D02BB2" w:rsidRDefault="00A717F3" w:rsidP="00CD6E1E">
      <w:pPr>
        <w:numPr>
          <w:ilvl w:val="0"/>
          <w:numId w:val="6"/>
        </w:numPr>
        <w:tabs>
          <w:tab w:val="left" w:pos="709"/>
        </w:tabs>
        <w:ind w:left="709" w:hanging="283"/>
        <w:jc w:val="both"/>
        <w:rPr>
          <w:b/>
          <w:i/>
          <w:sz w:val="22"/>
          <w:szCs w:val="22"/>
        </w:rPr>
      </w:pPr>
      <w:r w:rsidRPr="00D02BB2">
        <w:rPr>
          <w:b/>
          <w:i/>
          <w:sz w:val="22"/>
          <w:szCs w:val="22"/>
        </w:rPr>
        <w:t xml:space="preserve">Písomný návrh spolu s dokladmi, ktoré </w:t>
      </w:r>
      <w:r w:rsidR="00D02BB2" w:rsidRPr="00D02BB2">
        <w:rPr>
          <w:b/>
          <w:i/>
          <w:sz w:val="22"/>
          <w:szCs w:val="22"/>
        </w:rPr>
        <w:t>sú súčasťou</w:t>
      </w:r>
      <w:r w:rsidRPr="00D02BB2">
        <w:rPr>
          <w:b/>
          <w:i/>
          <w:sz w:val="22"/>
          <w:szCs w:val="22"/>
        </w:rPr>
        <w:t xml:space="preserve"> návrhu je potrebné doručiť v</w:t>
      </w:r>
      <w:r w:rsidR="008511AF" w:rsidRPr="00D02BB2">
        <w:rPr>
          <w:b/>
          <w:i/>
          <w:sz w:val="22"/>
          <w:szCs w:val="22"/>
        </w:rPr>
        <w:t xml:space="preserve"> zalepenej </w:t>
      </w:r>
      <w:r w:rsidRPr="00D02BB2">
        <w:rPr>
          <w:b/>
          <w:i/>
          <w:sz w:val="22"/>
          <w:szCs w:val="22"/>
        </w:rPr>
        <w:t xml:space="preserve">obálke na adresu vyhlasovateľa: </w:t>
      </w:r>
    </w:p>
    <w:p w:rsidR="00A717F3" w:rsidRPr="00D02BB2" w:rsidRDefault="00A717F3" w:rsidP="00A717F3">
      <w:pPr>
        <w:tabs>
          <w:tab w:val="left" w:pos="851"/>
        </w:tabs>
        <w:ind w:left="720"/>
        <w:jc w:val="both"/>
        <w:rPr>
          <w:b/>
          <w:i/>
          <w:sz w:val="22"/>
          <w:szCs w:val="22"/>
        </w:rPr>
      </w:pPr>
      <w:r w:rsidRPr="00D02BB2">
        <w:rPr>
          <w:b/>
          <w:i/>
          <w:sz w:val="22"/>
          <w:szCs w:val="22"/>
        </w:rPr>
        <w:t xml:space="preserve">Obec Smrečany </w:t>
      </w:r>
    </w:p>
    <w:p w:rsidR="00A717F3" w:rsidRPr="00D02BB2" w:rsidRDefault="00A717F3" w:rsidP="00A717F3">
      <w:pPr>
        <w:tabs>
          <w:tab w:val="left" w:pos="851"/>
        </w:tabs>
        <w:ind w:left="720"/>
        <w:jc w:val="both"/>
        <w:rPr>
          <w:b/>
          <w:i/>
          <w:sz w:val="22"/>
          <w:szCs w:val="22"/>
        </w:rPr>
      </w:pPr>
      <w:r w:rsidRPr="00D02BB2">
        <w:rPr>
          <w:b/>
          <w:i/>
          <w:sz w:val="22"/>
          <w:szCs w:val="22"/>
        </w:rPr>
        <w:t xml:space="preserve">Obecný  úrad v Smrečanoch, </w:t>
      </w:r>
    </w:p>
    <w:p w:rsidR="00A717F3" w:rsidRPr="00D02BB2" w:rsidRDefault="00A717F3" w:rsidP="00A717F3">
      <w:pPr>
        <w:tabs>
          <w:tab w:val="left" w:pos="851"/>
        </w:tabs>
        <w:ind w:left="720"/>
        <w:jc w:val="both"/>
        <w:rPr>
          <w:b/>
          <w:i/>
          <w:sz w:val="22"/>
          <w:szCs w:val="22"/>
        </w:rPr>
      </w:pPr>
      <w:r w:rsidRPr="00D02BB2">
        <w:rPr>
          <w:b/>
          <w:i/>
          <w:sz w:val="22"/>
          <w:szCs w:val="22"/>
        </w:rPr>
        <w:t>č. s. 48</w:t>
      </w:r>
    </w:p>
    <w:p w:rsidR="00A717F3" w:rsidRPr="00D02BB2" w:rsidRDefault="00A717F3" w:rsidP="00A717F3">
      <w:pPr>
        <w:tabs>
          <w:tab w:val="left" w:pos="851"/>
        </w:tabs>
        <w:ind w:left="720"/>
        <w:jc w:val="both"/>
        <w:rPr>
          <w:b/>
          <w:i/>
          <w:sz w:val="22"/>
          <w:szCs w:val="22"/>
        </w:rPr>
      </w:pPr>
      <w:r w:rsidRPr="00D02BB2">
        <w:rPr>
          <w:b/>
          <w:i/>
          <w:sz w:val="22"/>
          <w:szCs w:val="22"/>
        </w:rPr>
        <w:t>032 05 Smrečany</w:t>
      </w:r>
    </w:p>
    <w:p w:rsidR="00A717F3" w:rsidRPr="00D02BB2" w:rsidRDefault="00A717F3" w:rsidP="00A9079C">
      <w:pPr>
        <w:tabs>
          <w:tab w:val="left" w:pos="851"/>
        </w:tabs>
        <w:ind w:left="720"/>
        <w:jc w:val="both"/>
        <w:rPr>
          <w:b/>
          <w:i/>
          <w:sz w:val="22"/>
          <w:szCs w:val="22"/>
        </w:rPr>
      </w:pPr>
      <w:r w:rsidRPr="00D02BB2">
        <w:rPr>
          <w:b/>
          <w:i/>
          <w:sz w:val="22"/>
          <w:szCs w:val="22"/>
        </w:rPr>
        <w:t xml:space="preserve">s viditeľným označením - textom : „NEOTVÁRAŤ“ a  heslom: „obchodná verejná súťaž – predmet OVS </w:t>
      </w:r>
      <w:r w:rsidR="005660E5" w:rsidRPr="00D02BB2">
        <w:rPr>
          <w:b/>
          <w:i/>
          <w:sz w:val="22"/>
          <w:szCs w:val="22"/>
        </w:rPr>
        <w:t xml:space="preserve">pozemky C KN </w:t>
      </w:r>
      <w:r w:rsidRPr="00D02BB2">
        <w:rPr>
          <w:b/>
          <w:i/>
          <w:sz w:val="22"/>
          <w:szCs w:val="22"/>
        </w:rPr>
        <w:t>parc. č.</w:t>
      </w:r>
      <w:r w:rsidR="00A9079C" w:rsidRPr="00D02BB2">
        <w:rPr>
          <w:b/>
          <w:i/>
          <w:sz w:val="22"/>
          <w:szCs w:val="22"/>
        </w:rPr>
        <w:t xml:space="preserve"> </w:t>
      </w:r>
      <w:r w:rsidR="00877294">
        <w:rPr>
          <w:b/>
          <w:i/>
          <w:sz w:val="22"/>
          <w:szCs w:val="22"/>
        </w:rPr>
        <w:t xml:space="preserve">317/10 a </w:t>
      </w:r>
      <w:r w:rsidR="005660E5" w:rsidRPr="00D02BB2">
        <w:rPr>
          <w:b/>
          <w:i/>
          <w:sz w:val="22"/>
          <w:szCs w:val="22"/>
        </w:rPr>
        <w:t xml:space="preserve"> parc. č. </w:t>
      </w:r>
      <w:r w:rsidR="00877294">
        <w:rPr>
          <w:b/>
          <w:i/>
          <w:sz w:val="22"/>
          <w:szCs w:val="22"/>
        </w:rPr>
        <w:t>317/12</w:t>
      </w:r>
      <w:r w:rsidR="008A0238">
        <w:rPr>
          <w:b/>
          <w:i/>
          <w:sz w:val="22"/>
          <w:szCs w:val="22"/>
        </w:rPr>
        <w:t xml:space="preserve"> </w:t>
      </w:r>
      <w:r w:rsidR="008A0238" w:rsidRPr="00D02BB2">
        <w:rPr>
          <w:b/>
          <w:i/>
          <w:sz w:val="22"/>
          <w:szCs w:val="22"/>
        </w:rPr>
        <w:t xml:space="preserve"> </w:t>
      </w:r>
      <w:r w:rsidRPr="00D02BB2">
        <w:rPr>
          <w:b/>
          <w:i/>
          <w:sz w:val="22"/>
          <w:szCs w:val="22"/>
        </w:rPr>
        <w:t xml:space="preserve"> </w:t>
      </w:r>
    </w:p>
    <w:p w:rsidR="00013E4B" w:rsidRPr="00D02BB2" w:rsidRDefault="00013E4B" w:rsidP="00A9079C">
      <w:pPr>
        <w:tabs>
          <w:tab w:val="left" w:pos="851"/>
        </w:tabs>
        <w:ind w:left="720"/>
        <w:jc w:val="both"/>
        <w:rPr>
          <w:b/>
          <w:i/>
          <w:sz w:val="22"/>
          <w:szCs w:val="22"/>
        </w:rPr>
      </w:pPr>
    </w:p>
    <w:p w:rsidR="00013E4B" w:rsidRDefault="00A717F3" w:rsidP="00CD6E1E">
      <w:pPr>
        <w:pStyle w:val="Odsekzoznamu"/>
        <w:numPr>
          <w:ilvl w:val="0"/>
          <w:numId w:val="6"/>
        </w:numPr>
        <w:tabs>
          <w:tab w:val="left" w:pos="851"/>
        </w:tabs>
        <w:rPr>
          <w:i/>
        </w:rPr>
      </w:pPr>
      <w:r w:rsidRPr="00013E4B">
        <w:rPr>
          <w:rFonts w:ascii="Times New Roman" w:hAnsi="Times New Roman"/>
          <w:i/>
        </w:rPr>
        <w:t xml:space="preserve">Navrhovateľ </w:t>
      </w:r>
      <w:r w:rsidR="005660E5" w:rsidRPr="00013E4B">
        <w:rPr>
          <w:rFonts w:ascii="Times New Roman" w:hAnsi="Times New Roman"/>
          <w:i/>
        </w:rPr>
        <w:t xml:space="preserve">fyzická osoba </w:t>
      </w:r>
      <w:r w:rsidRPr="00013E4B">
        <w:rPr>
          <w:rFonts w:ascii="Times New Roman" w:hAnsi="Times New Roman"/>
          <w:i/>
        </w:rPr>
        <w:t xml:space="preserve">na obálke ďalej uvedie </w:t>
      </w:r>
      <w:r w:rsidR="00A9079C" w:rsidRPr="00013E4B">
        <w:rPr>
          <w:rFonts w:ascii="Times New Roman" w:hAnsi="Times New Roman"/>
          <w:i/>
        </w:rPr>
        <w:t xml:space="preserve">svoje meno, priezvisko a </w:t>
      </w:r>
      <w:r w:rsidRPr="00013E4B">
        <w:rPr>
          <w:rFonts w:ascii="Times New Roman" w:hAnsi="Times New Roman"/>
          <w:i/>
        </w:rPr>
        <w:t xml:space="preserve">presnú </w:t>
      </w:r>
      <w:r w:rsidR="0045651D" w:rsidRPr="00013E4B">
        <w:rPr>
          <w:rFonts w:ascii="Times New Roman" w:hAnsi="Times New Roman"/>
          <w:i/>
        </w:rPr>
        <w:t>(</w:t>
      </w:r>
      <w:r w:rsidRPr="00013E4B">
        <w:rPr>
          <w:rFonts w:ascii="Times New Roman" w:hAnsi="Times New Roman"/>
          <w:i/>
        </w:rPr>
        <w:t>úplnú</w:t>
      </w:r>
      <w:r w:rsidR="0045651D" w:rsidRPr="00013E4B">
        <w:rPr>
          <w:rFonts w:ascii="Times New Roman" w:hAnsi="Times New Roman"/>
          <w:i/>
        </w:rPr>
        <w:t>)</w:t>
      </w:r>
      <w:r w:rsidRPr="00013E4B">
        <w:rPr>
          <w:rFonts w:ascii="Times New Roman" w:hAnsi="Times New Roman"/>
          <w:i/>
        </w:rPr>
        <w:t xml:space="preserve"> adresu</w:t>
      </w:r>
      <w:r w:rsidR="00A9079C" w:rsidRPr="00013E4B">
        <w:rPr>
          <w:rFonts w:ascii="Times New Roman" w:hAnsi="Times New Roman"/>
          <w:i/>
        </w:rPr>
        <w:t xml:space="preserve"> trvalého pobytu </w:t>
      </w:r>
      <w:r w:rsidR="005660E5" w:rsidRPr="00013E4B">
        <w:rPr>
          <w:rFonts w:ascii="Times New Roman" w:hAnsi="Times New Roman"/>
          <w:i/>
        </w:rPr>
        <w:t>a navrhovateľ právnická osoba na obálke uvedie názov a adresu sídla</w:t>
      </w:r>
      <w:r w:rsidR="0045651D" w:rsidRPr="00013E4B">
        <w:rPr>
          <w:rFonts w:ascii="Times New Roman" w:hAnsi="Times New Roman"/>
          <w:i/>
        </w:rPr>
        <w:t xml:space="preserve"> právnickej osoby. Pokiaľ podávajú návrh fyzické osoby – manželia, uvedú  identifikačné údaje o každom z nich. Obdobne, ak podávajú návrh viacerí navrhovatelia (fyzické alebo právnické osoby) spolu, uvedú  uvedené identifikačné údaje o každom z nich</w:t>
      </w:r>
      <w:r w:rsidR="0045651D" w:rsidRPr="00013E4B">
        <w:rPr>
          <w:i/>
        </w:rPr>
        <w:t xml:space="preserve">. </w:t>
      </w:r>
    </w:p>
    <w:p w:rsidR="00013E4B" w:rsidRPr="00013E4B" w:rsidRDefault="00013E4B" w:rsidP="00013E4B">
      <w:pPr>
        <w:tabs>
          <w:tab w:val="left" w:pos="851"/>
        </w:tabs>
        <w:ind w:left="360"/>
        <w:rPr>
          <w:i/>
        </w:rPr>
      </w:pPr>
    </w:p>
    <w:p w:rsidR="00273F70" w:rsidRDefault="00A9079C" w:rsidP="00CD6E1E">
      <w:pPr>
        <w:pStyle w:val="Odsekzoznamu"/>
        <w:numPr>
          <w:ilvl w:val="0"/>
          <w:numId w:val="6"/>
        </w:numPr>
        <w:tabs>
          <w:tab w:val="left" w:pos="851"/>
        </w:tabs>
        <w:rPr>
          <w:rFonts w:ascii="Times New Roman" w:hAnsi="Times New Roman"/>
          <w:i/>
        </w:rPr>
      </w:pPr>
      <w:r w:rsidRPr="00013E4B">
        <w:rPr>
          <w:rFonts w:ascii="Times New Roman" w:hAnsi="Times New Roman"/>
          <w:i/>
        </w:rPr>
        <w:t>Podateľňa obecného úradu</w:t>
      </w:r>
      <w:r w:rsidR="00D02BB2">
        <w:rPr>
          <w:rFonts w:ascii="Times New Roman" w:hAnsi="Times New Roman"/>
          <w:i/>
        </w:rPr>
        <w:t xml:space="preserve"> označí došlé návrhy na obálkach </w:t>
      </w:r>
      <w:r w:rsidR="00A717F3" w:rsidRPr="00013E4B">
        <w:rPr>
          <w:rFonts w:ascii="Times New Roman" w:hAnsi="Times New Roman"/>
          <w:i/>
        </w:rPr>
        <w:t>podacím číslom, dátumom doručenia a zabezpečí, aby zostali uzavreté do doby otvárania návrhov.</w:t>
      </w:r>
    </w:p>
    <w:p w:rsidR="00013E4B" w:rsidRPr="00013E4B" w:rsidRDefault="00013E4B" w:rsidP="00013E4B">
      <w:pPr>
        <w:rPr>
          <w:i/>
        </w:rPr>
      </w:pPr>
    </w:p>
    <w:p w:rsidR="00A717F3" w:rsidRDefault="00A717F3" w:rsidP="00CD6E1E">
      <w:pPr>
        <w:pStyle w:val="Odsekzoznamu"/>
        <w:numPr>
          <w:ilvl w:val="0"/>
          <w:numId w:val="6"/>
        </w:numPr>
        <w:tabs>
          <w:tab w:val="left" w:pos="851"/>
        </w:tabs>
        <w:rPr>
          <w:rFonts w:ascii="Times New Roman" w:hAnsi="Times New Roman"/>
          <w:i/>
        </w:rPr>
      </w:pPr>
      <w:r w:rsidRPr="00013E4B">
        <w:rPr>
          <w:rFonts w:ascii="Times New Roman" w:hAnsi="Times New Roman"/>
          <w:i/>
        </w:rPr>
        <w:t>Navrhovateľ môže predložiť len jeden návrh. Ak podá navrhovateľ viac návrhov, budú všetky zo súťaže vylúčené.</w:t>
      </w:r>
    </w:p>
    <w:p w:rsidR="00D02BB2" w:rsidRPr="00D420E6" w:rsidRDefault="00D02BB2" w:rsidP="00D420E6">
      <w:pPr>
        <w:rPr>
          <w:i/>
        </w:rPr>
      </w:pPr>
    </w:p>
    <w:p w:rsidR="00A717F3" w:rsidRPr="00013E4B" w:rsidRDefault="00A717F3" w:rsidP="00CD6E1E">
      <w:pPr>
        <w:pStyle w:val="Odsekzoznamu"/>
        <w:numPr>
          <w:ilvl w:val="0"/>
          <w:numId w:val="6"/>
        </w:numPr>
        <w:tabs>
          <w:tab w:val="left" w:pos="851"/>
        </w:tabs>
        <w:rPr>
          <w:rFonts w:ascii="Times New Roman" w:hAnsi="Times New Roman"/>
          <w:b/>
          <w:i/>
        </w:rPr>
      </w:pPr>
      <w:r w:rsidRPr="00013E4B">
        <w:rPr>
          <w:rFonts w:ascii="Times New Roman" w:hAnsi="Times New Roman"/>
          <w:b/>
          <w:i/>
        </w:rPr>
        <w:t xml:space="preserve">Povinné náležitosti </w:t>
      </w:r>
      <w:r w:rsidR="0045651D" w:rsidRPr="00013E4B">
        <w:rPr>
          <w:rFonts w:ascii="Times New Roman" w:hAnsi="Times New Roman"/>
          <w:b/>
          <w:i/>
        </w:rPr>
        <w:t xml:space="preserve">podaného </w:t>
      </w:r>
      <w:r w:rsidRPr="00013E4B">
        <w:rPr>
          <w:rFonts w:ascii="Times New Roman" w:hAnsi="Times New Roman"/>
          <w:b/>
          <w:i/>
        </w:rPr>
        <w:t xml:space="preserve">návrhu na odkúpenie  </w:t>
      </w:r>
      <w:r w:rsidR="0045651D" w:rsidRPr="00013E4B">
        <w:rPr>
          <w:rFonts w:ascii="Times New Roman" w:hAnsi="Times New Roman"/>
          <w:b/>
          <w:i/>
        </w:rPr>
        <w:t>predmetu súťaže</w:t>
      </w:r>
      <w:r w:rsidRPr="00013E4B">
        <w:rPr>
          <w:rFonts w:ascii="Times New Roman" w:hAnsi="Times New Roman"/>
          <w:b/>
          <w:i/>
        </w:rPr>
        <w:t xml:space="preserve">: </w:t>
      </w:r>
    </w:p>
    <w:p w:rsidR="00CB2CC2" w:rsidRPr="00013E4B" w:rsidRDefault="00CB2CC2" w:rsidP="00BF3491">
      <w:pPr>
        <w:tabs>
          <w:tab w:val="left" w:pos="851"/>
        </w:tabs>
        <w:ind w:left="360" w:firstLine="633"/>
        <w:rPr>
          <w:b/>
          <w:i/>
          <w:sz w:val="22"/>
          <w:szCs w:val="22"/>
        </w:rPr>
      </w:pPr>
      <w:r w:rsidRPr="00013E4B">
        <w:rPr>
          <w:b/>
          <w:i/>
        </w:rPr>
        <w:t>a</w:t>
      </w:r>
      <w:r w:rsidRPr="00013E4B">
        <w:rPr>
          <w:b/>
          <w:i/>
          <w:sz w:val="22"/>
          <w:szCs w:val="22"/>
        </w:rPr>
        <w:t xml:space="preserve">) </w:t>
      </w:r>
      <w:r w:rsidR="008511AF" w:rsidRPr="00013E4B">
        <w:rPr>
          <w:b/>
          <w:i/>
          <w:sz w:val="22"/>
          <w:szCs w:val="22"/>
        </w:rPr>
        <w:tab/>
      </w:r>
      <w:r w:rsidR="00013E4B" w:rsidRPr="00013E4B">
        <w:rPr>
          <w:b/>
          <w:i/>
          <w:sz w:val="22"/>
          <w:szCs w:val="22"/>
        </w:rPr>
        <w:t xml:space="preserve">pre </w:t>
      </w:r>
      <w:r w:rsidR="00A717F3" w:rsidRPr="00013E4B">
        <w:rPr>
          <w:b/>
          <w:i/>
          <w:sz w:val="22"/>
          <w:szCs w:val="22"/>
        </w:rPr>
        <w:t>fyzick</w:t>
      </w:r>
      <w:r w:rsidRPr="00013E4B">
        <w:rPr>
          <w:b/>
          <w:i/>
          <w:sz w:val="22"/>
          <w:szCs w:val="22"/>
        </w:rPr>
        <w:t>ú</w:t>
      </w:r>
      <w:r w:rsidR="00A717F3" w:rsidRPr="00013E4B">
        <w:rPr>
          <w:b/>
          <w:i/>
          <w:sz w:val="22"/>
          <w:szCs w:val="22"/>
        </w:rPr>
        <w:t xml:space="preserve"> osob</w:t>
      </w:r>
      <w:r w:rsidRPr="00013E4B">
        <w:rPr>
          <w:b/>
          <w:i/>
          <w:sz w:val="22"/>
          <w:szCs w:val="22"/>
        </w:rPr>
        <w:t>u - navrhovateľa</w:t>
      </w:r>
      <w:r w:rsidR="00A717F3" w:rsidRPr="00013E4B">
        <w:rPr>
          <w:b/>
          <w:i/>
          <w:sz w:val="22"/>
          <w:szCs w:val="22"/>
        </w:rPr>
        <w:t xml:space="preserve"> </w:t>
      </w:r>
    </w:p>
    <w:p w:rsidR="00AA5FEF" w:rsidRPr="00096AFB" w:rsidRDefault="00AA5FEF" w:rsidP="00CD6E1E">
      <w:pPr>
        <w:pStyle w:val="Odsekzoznamu"/>
        <w:numPr>
          <w:ilvl w:val="1"/>
          <w:numId w:val="4"/>
        </w:numPr>
        <w:tabs>
          <w:tab w:val="left" w:pos="851"/>
        </w:tabs>
        <w:spacing w:before="0"/>
        <w:rPr>
          <w:rFonts w:ascii="Times New Roman" w:hAnsi="Times New Roman"/>
          <w:i/>
        </w:rPr>
      </w:pPr>
      <w:r w:rsidRPr="00096AFB">
        <w:rPr>
          <w:rFonts w:ascii="Times New Roman" w:hAnsi="Times New Roman"/>
          <w:i/>
        </w:rPr>
        <w:t xml:space="preserve">meno a priezvisko </w:t>
      </w:r>
      <w:r w:rsidR="00CD6BBD">
        <w:rPr>
          <w:rFonts w:ascii="Times New Roman" w:hAnsi="Times New Roman"/>
          <w:i/>
        </w:rPr>
        <w:t>navrhovateľa (</w:t>
      </w:r>
      <w:r w:rsidRPr="00096AFB">
        <w:rPr>
          <w:rFonts w:ascii="Times New Roman" w:hAnsi="Times New Roman"/>
          <w:i/>
        </w:rPr>
        <w:t>obidvoch manželov</w:t>
      </w:r>
      <w:r w:rsidR="00CD6BBD">
        <w:rPr>
          <w:rFonts w:ascii="Times New Roman" w:hAnsi="Times New Roman"/>
          <w:i/>
        </w:rPr>
        <w:t>, resp. každého z navrhovateľov</w:t>
      </w:r>
      <w:r w:rsidRPr="00096AFB">
        <w:rPr>
          <w:rFonts w:ascii="Times New Roman" w:hAnsi="Times New Roman"/>
          <w:i/>
        </w:rPr>
        <w:t>)</w:t>
      </w:r>
    </w:p>
    <w:p w:rsidR="00AA5FEF" w:rsidRPr="00096AFB" w:rsidRDefault="00AA5FEF" w:rsidP="00CD6E1E">
      <w:pPr>
        <w:pStyle w:val="Odsekzoznamu"/>
        <w:numPr>
          <w:ilvl w:val="1"/>
          <w:numId w:val="4"/>
        </w:numPr>
        <w:tabs>
          <w:tab w:val="left" w:pos="851"/>
        </w:tabs>
        <w:spacing w:before="0"/>
        <w:rPr>
          <w:rFonts w:ascii="Times New Roman" w:hAnsi="Times New Roman"/>
          <w:i/>
        </w:rPr>
      </w:pPr>
      <w:r w:rsidRPr="00096AFB">
        <w:rPr>
          <w:rFonts w:ascii="Times New Roman" w:hAnsi="Times New Roman"/>
          <w:i/>
        </w:rPr>
        <w:t>adresa trvalého pobytu</w:t>
      </w:r>
    </w:p>
    <w:p w:rsidR="00AA5FEF" w:rsidRPr="00215B70" w:rsidRDefault="0045651D" w:rsidP="00CD6E1E">
      <w:pPr>
        <w:pStyle w:val="Odsekzoznamu"/>
        <w:numPr>
          <w:ilvl w:val="1"/>
          <w:numId w:val="4"/>
        </w:numPr>
        <w:tabs>
          <w:tab w:val="left" w:pos="851"/>
        </w:tabs>
        <w:spacing w:before="0"/>
        <w:rPr>
          <w:rFonts w:ascii="Times New Roman" w:hAnsi="Times New Roman"/>
          <w:i/>
        </w:rPr>
      </w:pPr>
      <w:r>
        <w:rPr>
          <w:rFonts w:ascii="Times New Roman" w:hAnsi="Times New Roman"/>
          <w:i/>
        </w:rPr>
        <w:t xml:space="preserve">rodné číslo </w:t>
      </w:r>
    </w:p>
    <w:p w:rsidR="00AA5FEF" w:rsidRPr="00096AFB" w:rsidRDefault="00AA5FEF" w:rsidP="00CD6E1E">
      <w:pPr>
        <w:pStyle w:val="Odsekzoznamu"/>
        <w:numPr>
          <w:ilvl w:val="1"/>
          <w:numId w:val="4"/>
        </w:numPr>
        <w:tabs>
          <w:tab w:val="left" w:pos="851"/>
        </w:tabs>
        <w:spacing w:before="0"/>
        <w:rPr>
          <w:rFonts w:ascii="Times New Roman" w:hAnsi="Times New Roman"/>
          <w:i/>
        </w:rPr>
      </w:pPr>
      <w:r w:rsidRPr="00096AFB">
        <w:rPr>
          <w:rFonts w:ascii="Times New Roman" w:hAnsi="Times New Roman"/>
          <w:i/>
        </w:rPr>
        <w:lastRenderedPageBreak/>
        <w:t>predmet súťaže (</w:t>
      </w:r>
      <w:r w:rsidR="0045651D">
        <w:rPr>
          <w:rFonts w:ascii="Times New Roman" w:hAnsi="Times New Roman"/>
          <w:i/>
        </w:rPr>
        <w:t xml:space="preserve">pozemok </w:t>
      </w:r>
      <w:r w:rsidRPr="00096AFB">
        <w:rPr>
          <w:rFonts w:ascii="Times New Roman" w:hAnsi="Times New Roman"/>
          <w:i/>
        </w:rPr>
        <w:t>parc.</w:t>
      </w:r>
      <w:r w:rsidR="00BE624A">
        <w:rPr>
          <w:rFonts w:ascii="Times New Roman" w:hAnsi="Times New Roman"/>
          <w:i/>
        </w:rPr>
        <w:t xml:space="preserve"> </w:t>
      </w:r>
      <w:r w:rsidRPr="00096AFB">
        <w:rPr>
          <w:rFonts w:ascii="Times New Roman" w:hAnsi="Times New Roman"/>
          <w:i/>
        </w:rPr>
        <w:t>č., výmera a druh pozemku)</w:t>
      </w:r>
    </w:p>
    <w:p w:rsidR="00AA5FEF" w:rsidRPr="00096AFB" w:rsidRDefault="00AA5FEF" w:rsidP="00CD6E1E">
      <w:pPr>
        <w:pStyle w:val="Odsekzoznamu"/>
        <w:numPr>
          <w:ilvl w:val="1"/>
          <w:numId w:val="4"/>
        </w:numPr>
        <w:tabs>
          <w:tab w:val="left" w:pos="851"/>
        </w:tabs>
        <w:spacing w:before="0"/>
        <w:rPr>
          <w:rFonts w:ascii="Times New Roman" w:hAnsi="Times New Roman"/>
          <w:i/>
        </w:rPr>
      </w:pPr>
      <w:r w:rsidRPr="00096AFB">
        <w:rPr>
          <w:rFonts w:ascii="Times New Roman" w:hAnsi="Times New Roman"/>
          <w:i/>
        </w:rPr>
        <w:t xml:space="preserve">navrhovaná kúpna cena </w:t>
      </w:r>
      <w:r w:rsidR="0045651D">
        <w:rPr>
          <w:rFonts w:ascii="Times New Roman" w:hAnsi="Times New Roman"/>
          <w:i/>
        </w:rPr>
        <w:t xml:space="preserve">v eurách </w:t>
      </w:r>
      <w:r w:rsidRPr="00096AFB">
        <w:rPr>
          <w:rFonts w:ascii="Times New Roman" w:hAnsi="Times New Roman"/>
          <w:i/>
        </w:rPr>
        <w:t>(</w:t>
      </w:r>
      <w:r w:rsidR="0045651D">
        <w:rPr>
          <w:rFonts w:ascii="Times New Roman" w:hAnsi="Times New Roman"/>
          <w:i/>
        </w:rPr>
        <w:t>arabskou číslicou</w:t>
      </w:r>
      <w:r w:rsidRPr="00096AFB">
        <w:rPr>
          <w:rFonts w:ascii="Times New Roman" w:hAnsi="Times New Roman"/>
          <w:i/>
        </w:rPr>
        <w:t xml:space="preserve"> a slovom)</w:t>
      </w:r>
    </w:p>
    <w:p w:rsidR="00AA5FEF" w:rsidRPr="00096AFB" w:rsidRDefault="00AA5FEF" w:rsidP="00CD6E1E">
      <w:pPr>
        <w:pStyle w:val="Odsekzoznamu"/>
        <w:numPr>
          <w:ilvl w:val="1"/>
          <w:numId w:val="4"/>
        </w:numPr>
        <w:tabs>
          <w:tab w:val="left" w:pos="851"/>
        </w:tabs>
        <w:spacing w:before="0"/>
        <w:rPr>
          <w:rFonts w:ascii="Times New Roman" w:hAnsi="Times New Roman"/>
          <w:i/>
        </w:rPr>
      </w:pPr>
      <w:r w:rsidRPr="00096AFB">
        <w:rPr>
          <w:rFonts w:ascii="Times New Roman" w:hAnsi="Times New Roman"/>
          <w:i/>
        </w:rPr>
        <w:t>lehota zaplatenia kúpnej ceny (počet dní</w:t>
      </w:r>
      <w:r w:rsidR="00BE624A">
        <w:rPr>
          <w:rFonts w:ascii="Times New Roman" w:hAnsi="Times New Roman"/>
          <w:i/>
        </w:rPr>
        <w:t xml:space="preserve"> odo dňa uzavretia kúpnej zmluvy</w:t>
      </w:r>
      <w:r w:rsidRPr="00096AFB">
        <w:rPr>
          <w:rFonts w:ascii="Times New Roman" w:hAnsi="Times New Roman"/>
          <w:i/>
        </w:rPr>
        <w:t xml:space="preserve">, najneskôr však do </w:t>
      </w:r>
      <w:r w:rsidR="00273F70" w:rsidRPr="00096AFB">
        <w:rPr>
          <w:rFonts w:ascii="Times New Roman" w:hAnsi="Times New Roman"/>
          <w:i/>
        </w:rPr>
        <w:t>6</w:t>
      </w:r>
      <w:r w:rsidRPr="00096AFB">
        <w:rPr>
          <w:rFonts w:ascii="Times New Roman" w:hAnsi="Times New Roman"/>
          <w:i/>
        </w:rPr>
        <w:t>0 kalendárnych dní odo dňa uzavretia kúpnej zmluvy)</w:t>
      </w:r>
    </w:p>
    <w:p w:rsidR="00DA6354" w:rsidRPr="00013E4B" w:rsidRDefault="006C5045" w:rsidP="00CD6E1E">
      <w:pPr>
        <w:pStyle w:val="Odsekzoznamu"/>
        <w:numPr>
          <w:ilvl w:val="1"/>
          <w:numId w:val="4"/>
        </w:numPr>
        <w:tabs>
          <w:tab w:val="left" w:pos="851"/>
        </w:tabs>
        <w:spacing w:before="0"/>
        <w:ind w:left="1349" w:hanging="357"/>
        <w:rPr>
          <w:b/>
          <w:i/>
          <w:color w:val="FF0000"/>
        </w:rPr>
      </w:pPr>
      <w:r>
        <w:rPr>
          <w:rFonts w:ascii="Times New Roman" w:hAnsi="Times New Roman"/>
          <w:b/>
          <w:i/>
        </w:rPr>
        <w:t>súčasťou</w:t>
      </w:r>
      <w:r w:rsidR="00CB2CC2" w:rsidRPr="00013E4B">
        <w:rPr>
          <w:rFonts w:ascii="Times New Roman" w:hAnsi="Times New Roman"/>
          <w:b/>
          <w:i/>
        </w:rPr>
        <w:t xml:space="preserve"> návrhu je čestné vyhlásenie (viď vzor</w:t>
      </w:r>
      <w:r w:rsidR="00013E4B" w:rsidRPr="00013E4B">
        <w:rPr>
          <w:rFonts w:ascii="Times New Roman" w:hAnsi="Times New Roman"/>
          <w:b/>
          <w:i/>
        </w:rPr>
        <w:t xml:space="preserve"> pre fyzickú osobu</w:t>
      </w:r>
      <w:r w:rsidR="0045651D" w:rsidRPr="00013E4B">
        <w:rPr>
          <w:rFonts w:ascii="Times New Roman" w:hAnsi="Times New Roman"/>
          <w:b/>
          <w:i/>
        </w:rPr>
        <w:t>, ktorý je prílohou týchto podmienok súťaže</w:t>
      </w:r>
      <w:r w:rsidR="00CB2CC2" w:rsidRPr="00013E4B">
        <w:rPr>
          <w:rFonts w:ascii="Times New Roman" w:hAnsi="Times New Roman"/>
          <w:b/>
          <w:i/>
        </w:rPr>
        <w:t>) a doklad o zaplatení zábezpeky</w:t>
      </w:r>
      <w:r w:rsidR="00DA6354" w:rsidRPr="00013E4B">
        <w:rPr>
          <w:rFonts w:ascii="Times New Roman" w:hAnsi="Times New Roman"/>
          <w:b/>
          <w:i/>
          <w:color w:val="FF0000"/>
        </w:rPr>
        <w:t xml:space="preserve"> </w:t>
      </w:r>
    </w:p>
    <w:p w:rsidR="00AA5FEF" w:rsidRPr="00013E4B" w:rsidRDefault="00AA5FEF" w:rsidP="00AA5FEF">
      <w:pPr>
        <w:tabs>
          <w:tab w:val="left" w:pos="851"/>
        </w:tabs>
        <w:rPr>
          <w:b/>
          <w:i/>
        </w:rPr>
      </w:pPr>
    </w:p>
    <w:p w:rsidR="00CB2CC2" w:rsidRPr="00013E4B" w:rsidRDefault="00A717F3" w:rsidP="008511AF">
      <w:pPr>
        <w:tabs>
          <w:tab w:val="left" w:pos="851"/>
          <w:tab w:val="left" w:pos="993"/>
        </w:tabs>
        <w:ind w:left="993"/>
        <w:jc w:val="both"/>
        <w:rPr>
          <w:b/>
          <w:i/>
          <w:sz w:val="22"/>
          <w:szCs w:val="22"/>
        </w:rPr>
      </w:pPr>
      <w:r w:rsidRPr="00013E4B">
        <w:rPr>
          <w:b/>
          <w:i/>
          <w:sz w:val="22"/>
          <w:szCs w:val="22"/>
        </w:rPr>
        <w:t>b</w:t>
      </w:r>
      <w:r w:rsidR="00AA5FEF" w:rsidRPr="00013E4B">
        <w:rPr>
          <w:b/>
          <w:i/>
          <w:sz w:val="22"/>
          <w:szCs w:val="22"/>
        </w:rPr>
        <w:t>)</w:t>
      </w:r>
      <w:r w:rsidR="008511AF" w:rsidRPr="00013E4B">
        <w:rPr>
          <w:b/>
          <w:i/>
          <w:sz w:val="22"/>
          <w:szCs w:val="22"/>
        </w:rPr>
        <w:t xml:space="preserve">   </w:t>
      </w:r>
      <w:r w:rsidR="00013E4B">
        <w:rPr>
          <w:b/>
          <w:i/>
          <w:sz w:val="22"/>
          <w:szCs w:val="22"/>
        </w:rPr>
        <w:t xml:space="preserve">pre </w:t>
      </w:r>
      <w:r w:rsidRPr="00013E4B">
        <w:rPr>
          <w:b/>
          <w:i/>
          <w:sz w:val="22"/>
          <w:szCs w:val="22"/>
        </w:rPr>
        <w:t>právnick</w:t>
      </w:r>
      <w:r w:rsidR="00CB2CC2" w:rsidRPr="00013E4B">
        <w:rPr>
          <w:b/>
          <w:i/>
          <w:sz w:val="22"/>
          <w:szCs w:val="22"/>
        </w:rPr>
        <w:t>ú</w:t>
      </w:r>
      <w:r w:rsidRPr="00013E4B">
        <w:rPr>
          <w:b/>
          <w:i/>
          <w:sz w:val="22"/>
          <w:szCs w:val="22"/>
        </w:rPr>
        <w:t xml:space="preserve"> osob</w:t>
      </w:r>
      <w:r w:rsidR="00CB2CC2" w:rsidRPr="00013E4B">
        <w:rPr>
          <w:b/>
          <w:i/>
          <w:sz w:val="22"/>
          <w:szCs w:val="22"/>
        </w:rPr>
        <w:t>u – navrhovateľa</w:t>
      </w:r>
    </w:p>
    <w:p w:rsidR="00CB2CC2" w:rsidRPr="00096AFB" w:rsidRDefault="00CB2CC2" w:rsidP="00CD6E1E">
      <w:pPr>
        <w:pStyle w:val="Odsekzoznamu"/>
        <w:numPr>
          <w:ilvl w:val="1"/>
          <w:numId w:val="4"/>
        </w:numPr>
        <w:tabs>
          <w:tab w:val="left" w:pos="851"/>
        </w:tabs>
        <w:spacing w:before="0"/>
        <w:ind w:left="1349" w:hanging="357"/>
        <w:rPr>
          <w:rFonts w:ascii="Times New Roman" w:hAnsi="Times New Roman"/>
          <w:i/>
        </w:rPr>
      </w:pPr>
      <w:r w:rsidRPr="00096AFB">
        <w:rPr>
          <w:rFonts w:ascii="Times New Roman" w:hAnsi="Times New Roman"/>
          <w:i/>
        </w:rPr>
        <w:t>názov</w:t>
      </w:r>
    </w:p>
    <w:p w:rsidR="00CB2CC2" w:rsidRPr="00096AFB" w:rsidRDefault="00CB2CC2" w:rsidP="00CD6E1E">
      <w:pPr>
        <w:pStyle w:val="Odsekzoznamu"/>
        <w:numPr>
          <w:ilvl w:val="1"/>
          <w:numId w:val="4"/>
        </w:numPr>
        <w:tabs>
          <w:tab w:val="left" w:pos="851"/>
        </w:tabs>
        <w:spacing w:before="0"/>
        <w:ind w:left="1349" w:hanging="357"/>
        <w:rPr>
          <w:rFonts w:ascii="Times New Roman" w:hAnsi="Times New Roman"/>
          <w:i/>
        </w:rPr>
      </w:pPr>
      <w:r w:rsidRPr="00096AFB">
        <w:rPr>
          <w:rFonts w:ascii="Times New Roman" w:hAnsi="Times New Roman"/>
          <w:i/>
        </w:rPr>
        <w:t>sídlo</w:t>
      </w:r>
    </w:p>
    <w:p w:rsidR="00CB2CC2" w:rsidRPr="00096AFB" w:rsidRDefault="00CB2CC2" w:rsidP="00CD6E1E">
      <w:pPr>
        <w:pStyle w:val="Odsekzoznamu"/>
        <w:numPr>
          <w:ilvl w:val="1"/>
          <w:numId w:val="4"/>
        </w:numPr>
        <w:tabs>
          <w:tab w:val="left" w:pos="851"/>
        </w:tabs>
        <w:spacing w:before="0"/>
        <w:ind w:left="1349" w:hanging="357"/>
        <w:rPr>
          <w:rFonts w:ascii="Times New Roman" w:hAnsi="Times New Roman"/>
          <w:i/>
        </w:rPr>
      </w:pPr>
      <w:r w:rsidRPr="00096AFB">
        <w:rPr>
          <w:rFonts w:ascii="Times New Roman" w:hAnsi="Times New Roman"/>
          <w:i/>
        </w:rPr>
        <w:t>IČO</w:t>
      </w:r>
    </w:p>
    <w:p w:rsidR="00CB2CC2" w:rsidRPr="00096AFB" w:rsidRDefault="00CB2CC2" w:rsidP="00CD6E1E">
      <w:pPr>
        <w:pStyle w:val="Odsekzoznamu"/>
        <w:numPr>
          <w:ilvl w:val="1"/>
          <w:numId w:val="4"/>
        </w:numPr>
        <w:tabs>
          <w:tab w:val="left" w:pos="851"/>
        </w:tabs>
        <w:spacing w:before="0"/>
        <w:ind w:left="1349" w:hanging="357"/>
        <w:rPr>
          <w:rFonts w:ascii="Times New Roman" w:hAnsi="Times New Roman"/>
          <w:i/>
        </w:rPr>
      </w:pPr>
      <w:r w:rsidRPr="00096AFB">
        <w:rPr>
          <w:rFonts w:ascii="Times New Roman" w:hAnsi="Times New Roman"/>
          <w:i/>
        </w:rPr>
        <w:t>štatutárny orgán/zástupca (meno, priezvisko, funkcia</w:t>
      </w:r>
      <w:r w:rsidR="009A441F">
        <w:rPr>
          <w:rFonts w:ascii="Times New Roman" w:hAnsi="Times New Roman"/>
          <w:i/>
        </w:rPr>
        <w:t>, pokiaľ za právnickú osobu koná zástupca, prílohou návrhu je plnomocenstvo s osvedčeným podpisom štatutárneho orgánu</w:t>
      </w:r>
      <w:r w:rsidRPr="00096AFB">
        <w:rPr>
          <w:rFonts w:ascii="Times New Roman" w:hAnsi="Times New Roman"/>
          <w:i/>
        </w:rPr>
        <w:t>)</w:t>
      </w:r>
    </w:p>
    <w:p w:rsidR="00CB2CC2" w:rsidRPr="00013E4B" w:rsidRDefault="00A91312" w:rsidP="00CD6E1E">
      <w:pPr>
        <w:pStyle w:val="Odsekzoznamu"/>
        <w:numPr>
          <w:ilvl w:val="1"/>
          <w:numId w:val="4"/>
        </w:numPr>
        <w:tabs>
          <w:tab w:val="left" w:pos="851"/>
        </w:tabs>
        <w:spacing w:before="0"/>
        <w:ind w:left="1349" w:hanging="357"/>
        <w:rPr>
          <w:rFonts w:ascii="Times New Roman" w:hAnsi="Times New Roman"/>
          <w:b/>
          <w:i/>
        </w:rPr>
      </w:pPr>
      <w:r>
        <w:rPr>
          <w:rFonts w:ascii="Times New Roman" w:hAnsi="Times New Roman"/>
          <w:i/>
        </w:rPr>
        <w:t>údaj</w:t>
      </w:r>
      <w:r w:rsidR="0032563F">
        <w:rPr>
          <w:rFonts w:ascii="Times New Roman" w:hAnsi="Times New Roman"/>
          <w:i/>
        </w:rPr>
        <w:t xml:space="preserve"> o</w:t>
      </w:r>
      <w:r>
        <w:rPr>
          <w:rFonts w:ascii="Times New Roman" w:hAnsi="Times New Roman"/>
          <w:i/>
        </w:rPr>
        <w:t xml:space="preserve"> </w:t>
      </w:r>
      <w:r w:rsidR="00CB2CC2" w:rsidRPr="00096AFB">
        <w:rPr>
          <w:rFonts w:ascii="Times New Roman" w:hAnsi="Times New Roman"/>
          <w:i/>
        </w:rPr>
        <w:t>zápis</w:t>
      </w:r>
      <w:r w:rsidR="0032563F">
        <w:rPr>
          <w:rFonts w:ascii="Times New Roman" w:hAnsi="Times New Roman"/>
          <w:i/>
        </w:rPr>
        <w:t>e</w:t>
      </w:r>
      <w:r w:rsidR="00CB2CC2" w:rsidRPr="00096AFB">
        <w:rPr>
          <w:rFonts w:ascii="Times New Roman" w:hAnsi="Times New Roman"/>
          <w:i/>
        </w:rPr>
        <w:t xml:space="preserve"> v</w:t>
      </w:r>
      <w:r w:rsidR="009A441F">
        <w:rPr>
          <w:rFonts w:ascii="Times New Roman" w:hAnsi="Times New Roman"/>
          <w:i/>
        </w:rPr>
        <w:t> </w:t>
      </w:r>
      <w:r w:rsidR="00CB2CC2" w:rsidRPr="00096AFB">
        <w:rPr>
          <w:rFonts w:ascii="Times New Roman" w:hAnsi="Times New Roman"/>
          <w:i/>
        </w:rPr>
        <w:t>registri</w:t>
      </w:r>
      <w:r w:rsidR="009A441F">
        <w:rPr>
          <w:rFonts w:ascii="Times New Roman" w:hAnsi="Times New Roman"/>
          <w:i/>
        </w:rPr>
        <w:t>, kde je právnická osoba zapísaná (pri obchodných spoločnostiach je to zápis v obchodnom registri)</w:t>
      </w:r>
      <w:r w:rsidR="00DE1DDF">
        <w:rPr>
          <w:rFonts w:ascii="Times New Roman" w:hAnsi="Times New Roman"/>
          <w:i/>
        </w:rPr>
        <w:t xml:space="preserve"> </w:t>
      </w:r>
      <w:r w:rsidR="005401BF">
        <w:rPr>
          <w:rFonts w:ascii="Times New Roman" w:hAnsi="Times New Roman"/>
          <w:i/>
        </w:rPr>
        <w:t xml:space="preserve">+ </w:t>
      </w:r>
      <w:r w:rsidR="0032563F" w:rsidRPr="00013E4B">
        <w:rPr>
          <w:rFonts w:ascii="Times New Roman" w:hAnsi="Times New Roman"/>
          <w:b/>
          <w:i/>
        </w:rPr>
        <w:t>úradný výpis</w:t>
      </w:r>
      <w:r w:rsidR="005401BF">
        <w:rPr>
          <w:rFonts w:ascii="Times New Roman" w:hAnsi="Times New Roman"/>
          <w:b/>
          <w:i/>
        </w:rPr>
        <w:t xml:space="preserve"> z príslušného registra (pri obchodných spoločnostiach výpis z obchodného registra)</w:t>
      </w:r>
      <w:r w:rsidRPr="00013E4B">
        <w:rPr>
          <w:rFonts w:ascii="Times New Roman" w:hAnsi="Times New Roman"/>
          <w:b/>
          <w:i/>
        </w:rPr>
        <w:t xml:space="preserve"> </w:t>
      </w:r>
    </w:p>
    <w:p w:rsidR="00CB2CC2" w:rsidRPr="00096AFB" w:rsidRDefault="00CB2CC2" w:rsidP="00CD6E1E">
      <w:pPr>
        <w:pStyle w:val="Odsekzoznamu"/>
        <w:numPr>
          <w:ilvl w:val="1"/>
          <w:numId w:val="4"/>
        </w:numPr>
        <w:tabs>
          <w:tab w:val="left" w:pos="851"/>
        </w:tabs>
        <w:spacing w:before="0"/>
        <w:ind w:left="1349" w:hanging="357"/>
        <w:rPr>
          <w:rFonts w:ascii="Times New Roman" w:hAnsi="Times New Roman"/>
          <w:i/>
        </w:rPr>
      </w:pPr>
      <w:r w:rsidRPr="00096AFB">
        <w:rPr>
          <w:rFonts w:ascii="Times New Roman" w:hAnsi="Times New Roman"/>
          <w:i/>
        </w:rPr>
        <w:t>predmet súťaže (</w:t>
      </w:r>
      <w:r w:rsidR="009A441F">
        <w:rPr>
          <w:rFonts w:ascii="Times New Roman" w:hAnsi="Times New Roman"/>
          <w:i/>
        </w:rPr>
        <w:t xml:space="preserve">pozemok </w:t>
      </w:r>
      <w:r w:rsidRPr="00096AFB">
        <w:rPr>
          <w:rFonts w:ascii="Times New Roman" w:hAnsi="Times New Roman"/>
          <w:i/>
        </w:rPr>
        <w:t>parc. č., výmera a druh pozemku)</w:t>
      </w:r>
    </w:p>
    <w:p w:rsidR="00CB2CC2" w:rsidRPr="00096AFB" w:rsidRDefault="00CB2CC2" w:rsidP="00CD6E1E">
      <w:pPr>
        <w:pStyle w:val="Odsekzoznamu"/>
        <w:numPr>
          <w:ilvl w:val="1"/>
          <w:numId w:val="4"/>
        </w:numPr>
        <w:tabs>
          <w:tab w:val="left" w:pos="851"/>
        </w:tabs>
        <w:spacing w:before="0"/>
        <w:ind w:left="1349" w:hanging="357"/>
        <w:rPr>
          <w:rFonts w:ascii="Times New Roman" w:hAnsi="Times New Roman"/>
          <w:i/>
        </w:rPr>
      </w:pPr>
      <w:r w:rsidRPr="00096AFB">
        <w:rPr>
          <w:rFonts w:ascii="Times New Roman" w:hAnsi="Times New Roman"/>
          <w:i/>
        </w:rPr>
        <w:t xml:space="preserve">navrhovaná kúpna cena </w:t>
      </w:r>
      <w:r w:rsidR="009A441F">
        <w:rPr>
          <w:rFonts w:ascii="Times New Roman" w:hAnsi="Times New Roman"/>
          <w:i/>
        </w:rPr>
        <w:t xml:space="preserve">v eurách </w:t>
      </w:r>
      <w:r w:rsidRPr="00096AFB">
        <w:rPr>
          <w:rFonts w:ascii="Times New Roman" w:hAnsi="Times New Roman"/>
          <w:i/>
        </w:rPr>
        <w:t>(</w:t>
      </w:r>
      <w:r w:rsidR="009A441F">
        <w:rPr>
          <w:rFonts w:ascii="Times New Roman" w:hAnsi="Times New Roman"/>
          <w:i/>
        </w:rPr>
        <w:t xml:space="preserve">arabskou číslicou </w:t>
      </w:r>
      <w:r w:rsidRPr="00096AFB">
        <w:rPr>
          <w:rFonts w:ascii="Times New Roman" w:hAnsi="Times New Roman"/>
          <w:i/>
        </w:rPr>
        <w:t>a slovom)</w:t>
      </w:r>
    </w:p>
    <w:p w:rsidR="00CB2CC2" w:rsidRPr="00096AFB" w:rsidRDefault="00CB2CC2" w:rsidP="00CD6E1E">
      <w:pPr>
        <w:pStyle w:val="Odsekzoznamu"/>
        <w:numPr>
          <w:ilvl w:val="1"/>
          <w:numId w:val="4"/>
        </w:numPr>
        <w:tabs>
          <w:tab w:val="left" w:pos="851"/>
        </w:tabs>
        <w:spacing w:before="0"/>
        <w:ind w:left="1349" w:hanging="357"/>
        <w:rPr>
          <w:rFonts w:ascii="Times New Roman" w:hAnsi="Times New Roman"/>
          <w:i/>
        </w:rPr>
      </w:pPr>
      <w:r w:rsidRPr="00096AFB">
        <w:rPr>
          <w:rFonts w:ascii="Times New Roman" w:hAnsi="Times New Roman"/>
          <w:i/>
        </w:rPr>
        <w:t>lehota zaplatenia kúpnej ceny (počet dní</w:t>
      </w:r>
      <w:r w:rsidR="00BE624A">
        <w:rPr>
          <w:rFonts w:ascii="Times New Roman" w:hAnsi="Times New Roman"/>
          <w:i/>
        </w:rPr>
        <w:t xml:space="preserve"> odo dňa uzavretia kúpnej zmluvy</w:t>
      </w:r>
      <w:r w:rsidRPr="00096AFB">
        <w:rPr>
          <w:rFonts w:ascii="Times New Roman" w:hAnsi="Times New Roman"/>
          <w:i/>
        </w:rPr>
        <w:t>, najneskôr však do 60 kalendárnych dní odo dňa uzavretia kúpnej zmluvy)</w:t>
      </w:r>
    </w:p>
    <w:p w:rsidR="00CB2CC2" w:rsidRPr="005401BF" w:rsidRDefault="006C5045" w:rsidP="00CD6E1E">
      <w:pPr>
        <w:pStyle w:val="Odsekzoznamu"/>
        <w:numPr>
          <w:ilvl w:val="1"/>
          <w:numId w:val="4"/>
        </w:numPr>
        <w:tabs>
          <w:tab w:val="left" w:pos="851"/>
        </w:tabs>
        <w:spacing w:before="0"/>
        <w:ind w:left="1349" w:hanging="357"/>
        <w:rPr>
          <w:rFonts w:ascii="Times New Roman" w:hAnsi="Times New Roman"/>
          <w:b/>
          <w:i/>
        </w:rPr>
      </w:pPr>
      <w:r>
        <w:rPr>
          <w:rFonts w:ascii="Times New Roman" w:hAnsi="Times New Roman"/>
          <w:b/>
          <w:i/>
        </w:rPr>
        <w:t xml:space="preserve"> súčasťou </w:t>
      </w:r>
      <w:r w:rsidR="00A91312" w:rsidRPr="005401BF">
        <w:rPr>
          <w:rFonts w:ascii="Times New Roman" w:hAnsi="Times New Roman"/>
          <w:b/>
          <w:i/>
        </w:rPr>
        <w:t xml:space="preserve">návrhu je </w:t>
      </w:r>
      <w:r w:rsidR="00DE1DDF" w:rsidRPr="005401BF">
        <w:rPr>
          <w:rFonts w:ascii="Times New Roman" w:hAnsi="Times New Roman"/>
          <w:b/>
          <w:i/>
        </w:rPr>
        <w:t xml:space="preserve">okrem výpisu z príslušného registra aj </w:t>
      </w:r>
      <w:r w:rsidR="00CB2CC2" w:rsidRPr="005401BF">
        <w:rPr>
          <w:rFonts w:ascii="Times New Roman" w:hAnsi="Times New Roman"/>
          <w:b/>
          <w:i/>
        </w:rPr>
        <w:t xml:space="preserve">čestné vyhlásenie </w:t>
      </w:r>
      <w:r w:rsidR="0048343C" w:rsidRPr="005401BF">
        <w:rPr>
          <w:rFonts w:ascii="Times New Roman" w:hAnsi="Times New Roman"/>
          <w:b/>
          <w:i/>
        </w:rPr>
        <w:t>(viď vzor</w:t>
      </w:r>
      <w:r w:rsidR="005401BF">
        <w:rPr>
          <w:rFonts w:ascii="Times New Roman" w:hAnsi="Times New Roman"/>
          <w:b/>
          <w:i/>
        </w:rPr>
        <w:t xml:space="preserve"> pre právnickú osobu</w:t>
      </w:r>
      <w:r w:rsidR="0048343C" w:rsidRPr="005401BF">
        <w:rPr>
          <w:rFonts w:ascii="Times New Roman" w:hAnsi="Times New Roman"/>
          <w:b/>
          <w:i/>
        </w:rPr>
        <w:t>, ktorý je prílohou týchto podmienok súťaže)</w:t>
      </w:r>
      <w:r w:rsidR="005401BF">
        <w:rPr>
          <w:rFonts w:ascii="Times New Roman" w:hAnsi="Times New Roman"/>
          <w:b/>
          <w:i/>
        </w:rPr>
        <w:t xml:space="preserve"> a</w:t>
      </w:r>
      <w:r w:rsidR="0048343C" w:rsidRPr="005401BF">
        <w:rPr>
          <w:rFonts w:ascii="Times New Roman" w:hAnsi="Times New Roman"/>
          <w:b/>
          <w:i/>
        </w:rPr>
        <w:t xml:space="preserve"> </w:t>
      </w:r>
      <w:r w:rsidR="00DE1DDF" w:rsidRPr="005401BF">
        <w:rPr>
          <w:rFonts w:ascii="Times New Roman" w:hAnsi="Times New Roman"/>
          <w:b/>
          <w:i/>
        </w:rPr>
        <w:t>doklad o zaplatení zábezpeky</w:t>
      </w:r>
      <w:r w:rsidR="00CB2CC2" w:rsidRPr="005401BF">
        <w:rPr>
          <w:rFonts w:ascii="Times New Roman" w:hAnsi="Times New Roman"/>
          <w:b/>
          <w:i/>
        </w:rPr>
        <w:t>.</w:t>
      </w:r>
    </w:p>
    <w:p w:rsidR="00F64900" w:rsidRDefault="00A717F3" w:rsidP="00F64900">
      <w:pPr>
        <w:tabs>
          <w:tab w:val="left" w:pos="851"/>
        </w:tabs>
        <w:rPr>
          <w:i/>
          <w:sz w:val="22"/>
          <w:szCs w:val="22"/>
        </w:rPr>
      </w:pPr>
      <w:r w:rsidRPr="00DA6354">
        <w:rPr>
          <w:i/>
        </w:rPr>
        <w:tab/>
      </w:r>
    </w:p>
    <w:p w:rsidR="00F64900" w:rsidRDefault="00F64900" w:rsidP="00F64900">
      <w:pPr>
        <w:pStyle w:val="Odsekzoznamu"/>
        <w:numPr>
          <w:ilvl w:val="0"/>
          <w:numId w:val="6"/>
        </w:numPr>
        <w:tabs>
          <w:tab w:val="left" w:pos="851"/>
        </w:tabs>
        <w:rPr>
          <w:rFonts w:ascii="Times New Roman" w:hAnsi="Times New Roman"/>
          <w:i/>
        </w:rPr>
      </w:pPr>
      <w:r w:rsidRPr="005401BF">
        <w:rPr>
          <w:rFonts w:ascii="Times New Roman" w:hAnsi="Times New Roman"/>
          <w:i/>
        </w:rPr>
        <w:t xml:space="preserve">Navrhovateľ môže v návrhu uviesť aj </w:t>
      </w:r>
      <w:r>
        <w:rPr>
          <w:rFonts w:ascii="Times New Roman" w:hAnsi="Times New Roman"/>
          <w:i/>
        </w:rPr>
        <w:t xml:space="preserve"> svoje </w:t>
      </w:r>
      <w:r w:rsidRPr="005401BF">
        <w:rPr>
          <w:rFonts w:ascii="Times New Roman" w:hAnsi="Times New Roman"/>
          <w:i/>
        </w:rPr>
        <w:t xml:space="preserve">telef. číslo </w:t>
      </w:r>
      <w:r>
        <w:rPr>
          <w:rFonts w:ascii="Times New Roman" w:hAnsi="Times New Roman"/>
          <w:i/>
        </w:rPr>
        <w:t xml:space="preserve">a </w:t>
      </w:r>
      <w:r w:rsidRPr="005401BF">
        <w:rPr>
          <w:rFonts w:ascii="Times New Roman" w:hAnsi="Times New Roman"/>
          <w:i/>
        </w:rPr>
        <w:t>e-mail.</w:t>
      </w:r>
    </w:p>
    <w:p w:rsidR="00F64900" w:rsidRPr="00F64900" w:rsidRDefault="00F64900" w:rsidP="00F64900">
      <w:pPr>
        <w:pStyle w:val="Odsekzoznamu"/>
        <w:numPr>
          <w:ilvl w:val="0"/>
          <w:numId w:val="6"/>
        </w:numPr>
        <w:tabs>
          <w:tab w:val="left" w:pos="851"/>
        </w:tabs>
        <w:rPr>
          <w:rFonts w:ascii="Times New Roman" w:hAnsi="Times New Roman"/>
          <w:i/>
        </w:rPr>
      </w:pPr>
      <w:r w:rsidRPr="00F64900">
        <w:rPr>
          <w:rFonts w:ascii="Times New Roman" w:hAnsi="Times New Roman"/>
          <w:i/>
        </w:rPr>
        <w:t>Do súťaže nemožno zahrnúť návrh, ktorý nebude zodpovedať podmienkam súťaže alebo ho navrhovateľ predložil po lehote určenej v podmienkach súťaže alebo súťažný návrh neobsahuje povinné náležitosti a </w:t>
      </w:r>
      <w:r w:rsidR="006C5045">
        <w:rPr>
          <w:rFonts w:ascii="Times New Roman" w:hAnsi="Times New Roman"/>
          <w:i/>
        </w:rPr>
        <w:t>súčasti</w:t>
      </w:r>
      <w:r w:rsidRPr="00F64900">
        <w:rPr>
          <w:rFonts w:ascii="Times New Roman" w:hAnsi="Times New Roman"/>
          <w:i/>
        </w:rPr>
        <w:t xml:space="preserve"> uvedené v predchádzajúcom bode. Do súťaže sa ďalej nezahrnie návrh navrhovateľa, na majetok ktorého bolo vyhlásené exekučné konanie, vyhlásený konkurz, počas súťaže bolo proti navrhovateľovi začaté konkurzné konanie alebo reštrukturalizácia alebo bol proti navrhovateľovi pre nedostatok majetku zamietnutý návrh na vyhlásenie konkurzu</w:t>
      </w:r>
      <w:r w:rsidR="00BE624A">
        <w:rPr>
          <w:rFonts w:ascii="Times New Roman" w:hAnsi="Times New Roman"/>
          <w:i/>
        </w:rPr>
        <w:t>,</w:t>
      </w:r>
      <w:r w:rsidRPr="00F64900">
        <w:rPr>
          <w:rFonts w:ascii="Times New Roman" w:hAnsi="Times New Roman"/>
          <w:i/>
        </w:rPr>
        <w:t xml:space="preserve"> ako aj návrh navrhovateľa, ktorý má akékoľvek dlhy a iné záväzky voči vyhlasovateľovi súťaže. </w:t>
      </w:r>
      <w:r w:rsidR="00BE624A">
        <w:rPr>
          <w:rFonts w:ascii="Times New Roman" w:hAnsi="Times New Roman"/>
          <w:i/>
        </w:rPr>
        <w:t>Podmienky uvedené v tomto bode</w:t>
      </w:r>
      <w:r w:rsidR="008D4CAB">
        <w:rPr>
          <w:rFonts w:ascii="Times New Roman" w:hAnsi="Times New Roman"/>
          <w:i/>
        </w:rPr>
        <w:t>,</w:t>
      </w:r>
      <w:r w:rsidR="00BE624A">
        <w:rPr>
          <w:rFonts w:ascii="Times New Roman" w:hAnsi="Times New Roman"/>
          <w:i/>
        </w:rPr>
        <w:t xml:space="preserve"> </w:t>
      </w:r>
      <w:r w:rsidR="008D4CAB">
        <w:rPr>
          <w:rFonts w:ascii="Times New Roman" w:hAnsi="Times New Roman"/>
          <w:i/>
        </w:rPr>
        <w:t>môžu byť v ďalšom texte označené aj ako</w:t>
      </w:r>
      <w:r w:rsidR="00BE624A">
        <w:rPr>
          <w:rFonts w:ascii="Times New Roman" w:hAnsi="Times New Roman"/>
          <w:i/>
        </w:rPr>
        <w:t xml:space="preserve"> </w:t>
      </w:r>
      <w:r w:rsidR="00BE624A" w:rsidRPr="00BE624A">
        <w:rPr>
          <w:rFonts w:ascii="Times New Roman" w:hAnsi="Times New Roman"/>
          <w:b/>
          <w:i/>
        </w:rPr>
        <w:t>„všetky podmienky súťaže</w:t>
      </w:r>
      <w:r w:rsidR="00BE624A">
        <w:rPr>
          <w:rFonts w:ascii="Times New Roman" w:hAnsi="Times New Roman"/>
          <w:b/>
          <w:i/>
        </w:rPr>
        <w:t>“</w:t>
      </w:r>
      <w:r w:rsidR="00BE624A">
        <w:rPr>
          <w:rFonts w:ascii="Times New Roman" w:hAnsi="Times New Roman"/>
          <w:i/>
        </w:rPr>
        <w:t xml:space="preserve">. </w:t>
      </w:r>
    </w:p>
    <w:p w:rsidR="006C5045" w:rsidRPr="006C5045" w:rsidRDefault="009A441F" w:rsidP="006C5045">
      <w:pPr>
        <w:pStyle w:val="Odsekzoznamu"/>
        <w:numPr>
          <w:ilvl w:val="0"/>
          <w:numId w:val="6"/>
        </w:numPr>
        <w:tabs>
          <w:tab w:val="left" w:pos="851"/>
        </w:tabs>
        <w:rPr>
          <w:rFonts w:ascii="Times New Roman" w:hAnsi="Times New Roman"/>
          <w:i/>
        </w:rPr>
      </w:pPr>
      <w:r w:rsidRPr="005401BF">
        <w:rPr>
          <w:rFonts w:ascii="Times New Roman" w:hAnsi="Times New Roman"/>
          <w:i/>
        </w:rPr>
        <w:t xml:space="preserve">Uvedenie nepravdivých údajov v čestnom vyhlásení je dôvodom na </w:t>
      </w:r>
      <w:r w:rsidR="00723C25" w:rsidRPr="005401BF">
        <w:rPr>
          <w:rFonts w:ascii="Times New Roman" w:hAnsi="Times New Roman"/>
          <w:i/>
        </w:rPr>
        <w:t>nezahrnutie</w:t>
      </w:r>
      <w:r w:rsidR="0048343C" w:rsidRPr="005401BF">
        <w:rPr>
          <w:rFonts w:ascii="Times New Roman" w:hAnsi="Times New Roman"/>
          <w:i/>
        </w:rPr>
        <w:t xml:space="preserve"> </w:t>
      </w:r>
      <w:r w:rsidRPr="005401BF">
        <w:rPr>
          <w:rFonts w:ascii="Times New Roman" w:hAnsi="Times New Roman"/>
          <w:i/>
        </w:rPr>
        <w:t xml:space="preserve">návrhu </w:t>
      </w:r>
      <w:r w:rsidR="00723C25" w:rsidRPr="005401BF">
        <w:rPr>
          <w:rFonts w:ascii="Times New Roman" w:hAnsi="Times New Roman"/>
          <w:i/>
        </w:rPr>
        <w:t>d</w:t>
      </w:r>
      <w:r w:rsidR="0048343C" w:rsidRPr="005401BF">
        <w:rPr>
          <w:rFonts w:ascii="Times New Roman" w:hAnsi="Times New Roman"/>
          <w:i/>
        </w:rPr>
        <w:t>o</w:t>
      </w:r>
      <w:r w:rsidRPr="005401BF">
        <w:rPr>
          <w:rFonts w:ascii="Times New Roman" w:hAnsi="Times New Roman"/>
          <w:i/>
        </w:rPr>
        <w:t xml:space="preserve"> súťaže a</w:t>
      </w:r>
      <w:r w:rsidR="0048343C" w:rsidRPr="005401BF">
        <w:rPr>
          <w:rFonts w:ascii="Times New Roman" w:hAnsi="Times New Roman"/>
          <w:i/>
        </w:rPr>
        <w:t xml:space="preserve"> pokiaľ už došlo k uzavretiu kúpnej zmluvy, je to </w:t>
      </w:r>
      <w:r w:rsidRPr="005401BF">
        <w:rPr>
          <w:rFonts w:ascii="Times New Roman" w:hAnsi="Times New Roman"/>
          <w:i/>
        </w:rPr>
        <w:t xml:space="preserve">dôvodom na odstúpenie </w:t>
      </w:r>
      <w:r w:rsidR="0048343C" w:rsidRPr="005401BF">
        <w:rPr>
          <w:rFonts w:ascii="Times New Roman" w:hAnsi="Times New Roman"/>
          <w:i/>
        </w:rPr>
        <w:t xml:space="preserve">vyhlasovateľa </w:t>
      </w:r>
      <w:r w:rsidR="005401BF">
        <w:rPr>
          <w:rFonts w:ascii="Times New Roman" w:hAnsi="Times New Roman"/>
          <w:i/>
        </w:rPr>
        <w:t xml:space="preserve">súťaže </w:t>
      </w:r>
      <w:r w:rsidRPr="005401BF">
        <w:rPr>
          <w:rFonts w:ascii="Times New Roman" w:hAnsi="Times New Roman"/>
          <w:i/>
        </w:rPr>
        <w:t>od kúpnej zmluvy</w:t>
      </w:r>
      <w:r w:rsidR="0048343C" w:rsidRPr="005401BF">
        <w:rPr>
          <w:rFonts w:ascii="Times New Roman" w:hAnsi="Times New Roman"/>
          <w:i/>
        </w:rPr>
        <w:t>.</w:t>
      </w:r>
      <w:r w:rsidRPr="005401BF">
        <w:rPr>
          <w:rFonts w:ascii="Times New Roman" w:hAnsi="Times New Roman"/>
          <w:i/>
        </w:rPr>
        <w:t xml:space="preserve"> </w:t>
      </w:r>
    </w:p>
    <w:p w:rsidR="009C2123" w:rsidRDefault="009C2123" w:rsidP="009C2123">
      <w:pPr>
        <w:pStyle w:val="Odsekzoznamu"/>
        <w:numPr>
          <w:ilvl w:val="0"/>
          <w:numId w:val="6"/>
        </w:numPr>
        <w:tabs>
          <w:tab w:val="left" w:pos="851"/>
        </w:tabs>
        <w:rPr>
          <w:rFonts w:ascii="Times New Roman" w:hAnsi="Times New Roman"/>
          <w:i/>
        </w:rPr>
      </w:pPr>
      <w:r w:rsidRPr="009C2123">
        <w:rPr>
          <w:rFonts w:ascii="Times New Roman" w:hAnsi="Times New Roman"/>
          <w:i/>
        </w:rPr>
        <w:t xml:space="preserve">Vyhlasovateľ písomne oboznámi navrhovateľov s výsledkom súťaže do 7 (slovom siedmich) kalendárnych dní odo dňa vyhodnotenia súťažných návrhov. Oznámenie obsahuje označenie navrhovateľa (identifikácia), označenie predmetu súťaže (identifikácia), jeho cenový návrh, poradie umiestnenia súťažného návrhu navrhovateľa a v prípade, že sa jeho návrh umiestnil na druhom a ďalšom mieste v poradí aj oznámenie, že v súťaži neuspel a jeho návrh sa odmieta.   </w:t>
      </w:r>
    </w:p>
    <w:p w:rsidR="006832A3" w:rsidRPr="006832A3" w:rsidRDefault="006832A3" w:rsidP="006832A3">
      <w:pPr>
        <w:pStyle w:val="Odsekzoznamu"/>
        <w:numPr>
          <w:ilvl w:val="0"/>
          <w:numId w:val="6"/>
        </w:numPr>
        <w:tabs>
          <w:tab w:val="left" w:pos="851"/>
        </w:tabs>
        <w:rPr>
          <w:rFonts w:ascii="Times New Roman" w:hAnsi="Times New Roman"/>
          <w:i/>
        </w:rPr>
      </w:pPr>
      <w:r w:rsidRPr="006832A3">
        <w:rPr>
          <w:rFonts w:ascii="Times New Roman" w:hAnsi="Times New Roman"/>
          <w:i/>
        </w:rPr>
        <w:t>Navrhovateľ nemá nárok na náhradu nákladov spojených s účasťou v súťaži.</w:t>
      </w:r>
    </w:p>
    <w:p w:rsidR="00567191" w:rsidRPr="00096AFB" w:rsidRDefault="00567191" w:rsidP="00723C25">
      <w:pPr>
        <w:tabs>
          <w:tab w:val="num" w:pos="567"/>
        </w:tabs>
        <w:rPr>
          <w:b/>
          <w:i/>
          <w:sz w:val="22"/>
          <w:szCs w:val="22"/>
        </w:rPr>
      </w:pPr>
    </w:p>
    <w:p w:rsidR="003C60CF" w:rsidRPr="00096AFB" w:rsidRDefault="00A717F3" w:rsidP="003C60CF">
      <w:pPr>
        <w:tabs>
          <w:tab w:val="num" w:pos="567"/>
        </w:tabs>
        <w:ind w:left="567"/>
        <w:jc w:val="center"/>
        <w:rPr>
          <w:b/>
          <w:i/>
          <w:sz w:val="22"/>
          <w:szCs w:val="22"/>
        </w:rPr>
      </w:pPr>
      <w:r w:rsidRPr="00096AFB">
        <w:rPr>
          <w:b/>
          <w:i/>
          <w:sz w:val="22"/>
          <w:szCs w:val="22"/>
        </w:rPr>
        <w:t>I</w:t>
      </w:r>
      <w:r w:rsidR="003C60CF" w:rsidRPr="00096AFB">
        <w:rPr>
          <w:b/>
          <w:i/>
          <w:sz w:val="22"/>
          <w:szCs w:val="22"/>
        </w:rPr>
        <w:t>II.</w:t>
      </w:r>
    </w:p>
    <w:p w:rsidR="003C60CF" w:rsidRPr="00096AFB" w:rsidRDefault="003C60CF" w:rsidP="003C60CF">
      <w:pPr>
        <w:tabs>
          <w:tab w:val="num" w:pos="567"/>
        </w:tabs>
        <w:ind w:left="567"/>
        <w:jc w:val="center"/>
        <w:rPr>
          <w:b/>
          <w:i/>
          <w:sz w:val="22"/>
          <w:szCs w:val="22"/>
        </w:rPr>
      </w:pPr>
      <w:r w:rsidRPr="00096AFB">
        <w:rPr>
          <w:b/>
          <w:i/>
          <w:sz w:val="22"/>
          <w:szCs w:val="22"/>
        </w:rPr>
        <w:t>Časový plán súťaže</w:t>
      </w:r>
    </w:p>
    <w:p w:rsidR="000C57CB" w:rsidRPr="00096AFB" w:rsidRDefault="000C57CB" w:rsidP="000C57CB">
      <w:pPr>
        <w:spacing w:after="60"/>
        <w:jc w:val="both"/>
        <w:rPr>
          <w:i/>
          <w:sz w:val="22"/>
          <w:szCs w:val="22"/>
        </w:rPr>
      </w:pPr>
    </w:p>
    <w:p w:rsidR="003C60CF" w:rsidRPr="00096AFB" w:rsidRDefault="003C60CF" w:rsidP="00CD6E1E">
      <w:pPr>
        <w:numPr>
          <w:ilvl w:val="0"/>
          <w:numId w:val="1"/>
        </w:numPr>
        <w:tabs>
          <w:tab w:val="clear" w:pos="420"/>
        </w:tabs>
        <w:spacing w:after="60"/>
        <w:ind w:left="709" w:hanging="425"/>
        <w:jc w:val="both"/>
        <w:rPr>
          <w:i/>
          <w:sz w:val="22"/>
          <w:szCs w:val="22"/>
        </w:rPr>
      </w:pPr>
      <w:r w:rsidRPr="00096AFB">
        <w:rPr>
          <w:i/>
          <w:sz w:val="22"/>
          <w:szCs w:val="22"/>
          <w:u w:val="single"/>
        </w:rPr>
        <w:t>Vyhlásenie súťaže</w:t>
      </w:r>
      <w:r w:rsidRPr="00096AFB">
        <w:rPr>
          <w:b/>
          <w:i/>
          <w:sz w:val="22"/>
          <w:szCs w:val="22"/>
        </w:rPr>
        <w:t xml:space="preserve">: </w:t>
      </w:r>
      <w:r w:rsidR="00877294">
        <w:rPr>
          <w:b/>
          <w:i/>
          <w:sz w:val="22"/>
          <w:szCs w:val="22"/>
        </w:rPr>
        <w:t>10.12</w:t>
      </w:r>
      <w:r w:rsidR="00CF195E" w:rsidRPr="00096AFB">
        <w:rPr>
          <w:b/>
          <w:i/>
          <w:sz w:val="22"/>
          <w:szCs w:val="22"/>
        </w:rPr>
        <w:t>.</w:t>
      </w:r>
      <w:r w:rsidRPr="00096AFB">
        <w:rPr>
          <w:b/>
          <w:i/>
          <w:sz w:val="22"/>
          <w:szCs w:val="22"/>
        </w:rPr>
        <w:t>201</w:t>
      </w:r>
      <w:r w:rsidR="00877294">
        <w:rPr>
          <w:b/>
          <w:i/>
          <w:sz w:val="22"/>
          <w:szCs w:val="22"/>
        </w:rPr>
        <w:t>6</w:t>
      </w:r>
      <w:r w:rsidRPr="00096AFB">
        <w:rPr>
          <w:b/>
          <w:i/>
          <w:sz w:val="22"/>
          <w:szCs w:val="22"/>
        </w:rPr>
        <w:t>.</w:t>
      </w:r>
      <w:r w:rsidRPr="00096AFB">
        <w:rPr>
          <w:i/>
          <w:sz w:val="22"/>
          <w:szCs w:val="22"/>
        </w:rPr>
        <w:t xml:space="preserve"> </w:t>
      </w:r>
    </w:p>
    <w:p w:rsidR="003C60CF" w:rsidRPr="00096AFB" w:rsidRDefault="005401BF" w:rsidP="005401BF">
      <w:pPr>
        <w:tabs>
          <w:tab w:val="num" w:pos="709"/>
        </w:tabs>
        <w:spacing w:after="60"/>
        <w:ind w:left="709" w:hanging="109"/>
        <w:jc w:val="both"/>
        <w:rPr>
          <w:i/>
          <w:sz w:val="22"/>
          <w:szCs w:val="22"/>
        </w:rPr>
      </w:pPr>
      <w:r>
        <w:rPr>
          <w:i/>
          <w:sz w:val="22"/>
          <w:szCs w:val="22"/>
        </w:rPr>
        <w:tab/>
      </w:r>
      <w:r w:rsidR="003C60CF" w:rsidRPr="00096AFB">
        <w:rPr>
          <w:i/>
          <w:sz w:val="22"/>
          <w:szCs w:val="22"/>
        </w:rPr>
        <w:t xml:space="preserve">Obhliadku </w:t>
      </w:r>
      <w:r w:rsidR="00CD6BBD">
        <w:rPr>
          <w:i/>
          <w:sz w:val="22"/>
          <w:szCs w:val="22"/>
        </w:rPr>
        <w:t>predmetu súťaže</w:t>
      </w:r>
      <w:r w:rsidR="00267F7D" w:rsidRPr="00096AFB">
        <w:rPr>
          <w:i/>
          <w:sz w:val="22"/>
          <w:szCs w:val="22"/>
        </w:rPr>
        <w:t xml:space="preserve"> j</w:t>
      </w:r>
      <w:r w:rsidR="003C60CF" w:rsidRPr="00096AFB">
        <w:rPr>
          <w:i/>
          <w:sz w:val="22"/>
          <w:szCs w:val="22"/>
        </w:rPr>
        <w:t xml:space="preserve">e potrebné dohodnúť vopred v pracovných dňoch od 7.00 hod. do  15.00 hod. na tel. č. </w:t>
      </w:r>
      <w:r w:rsidR="00CF195E" w:rsidRPr="00096AFB">
        <w:rPr>
          <w:i/>
          <w:sz w:val="22"/>
          <w:szCs w:val="22"/>
        </w:rPr>
        <w:t>0907 804 870</w:t>
      </w:r>
      <w:r w:rsidR="003C60CF" w:rsidRPr="00096AFB">
        <w:rPr>
          <w:i/>
          <w:sz w:val="22"/>
          <w:szCs w:val="22"/>
        </w:rPr>
        <w:t xml:space="preserve"> </w:t>
      </w:r>
      <w:r w:rsidR="0048343C">
        <w:rPr>
          <w:i/>
          <w:sz w:val="22"/>
          <w:szCs w:val="22"/>
        </w:rPr>
        <w:t xml:space="preserve">alebo </w:t>
      </w:r>
      <w:r w:rsidR="003C60CF" w:rsidRPr="00096AFB">
        <w:rPr>
          <w:i/>
          <w:sz w:val="22"/>
          <w:szCs w:val="22"/>
        </w:rPr>
        <w:t>e</w:t>
      </w:r>
      <w:r w:rsidR="004E46AA" w:rsidRPr="00096AFB">
        <w:rPr>
          <w:i/>
          <w:sz w:val="22"/>
          <w:szCs w:val="22"/>
        </w:rPr>
        <w:t>-</w:t>
      </w:r>
      <w:r w:rsidR="003C60CF" w:rsidRPr="00096AFB">
        <w:rPr>
          <w:i/>
          <w:sz w:val="22"/>
          <w:szCs w:val="22"/>
        </w:rPr>
        <w:t xml:space="preserve">mail: </w:t>
      </w:r>
      <w:hyperlink r:id="rId8" w:history="1">
        <w:r w:rsidR="000C57CB" w:rsidRPr="00096AFB">
          <w:rPr>
            <w:rStyle w:val="Hypertextovprepojenie"/>
            <w:i/>
            <w:sz w:val="22"/>
            <w:szCs w:val="22"/>
          </w:rPr>
          <w:t>starosta@smrecany.sk</w:t>
        </w:r>
      </w:hyperlink>
    </w:p>
    <w:p w:rsidR="001903C0" w:rsidRDefault="005401BF" w:rsidP="005401BF">
      <w:pPr>
        <w:tabs>
          <w:tab w:val="num" w:pos="709"/>
        </w:tabs>
        <w:spacing w:after="60"/>
        <w:ind w:left="709" w:hanging="109"/>
        <w:jc w:val="both"/>
        <w:rPr>
          <w:i/>
          <w:sz w:val="22"/>
          <w:szCs w:val="22"/>
        </w:rPr>
      </w:pPr>
      <w:r>
        <w:rPr>
          <w:i/>
          <w:sz w:val="22"/>
          <w:szCs w:val="22"/>
        </w:rPr>
        <w:tab/>
      </w:r>
      <w:r w:rsidR="001903C0" w:rsidRPr="00096AFB">
        <w:rPr>
          <w:i/>
          <w:sz w:val="22"/>
          <w:szCs w:val="22"/>
        </w:rPr>
        <w:t xml:space="preserve">Obchodná verejná súťaž sa začína dňom zverejnenia vyhlásenia súťaže na úradnej tabuli obce a na jej internetovej stránke </w:t>
      </w:r>
      <w:hyperlink r:id="rId9" w:history="1">
        <w:r w:rsidR="0048343C" w:rsidRPr="000D59E1">
          <w:rPr>
            <w:rStyle w:val="Hypertextovprepojenie"/>
            <w:i/>
            <w:sz w:val="22"/>
            <w:szCs w:val="22"/>
          </w:rPr>
          <w:t>www.smrecany.sk</w:t>
        </w:r>
      </w:hyperlink>
      <w:r w:rsidR="001903C0" w:rsidRPr="00096AFB">
        <w:rPr>
          <w:i/>
          <w:sz w:val="22"/>
          <w:szCs w:val="22"/>
        </w:rPr>
        <w:t>.</w:t>
      </w:r>
    </w:p>
    <w:p w:rsidR="0048343C" w:rsidRPr="00096AFB" w:rsidRDefault="0048343C" w:rsidP="00E34AD4">
      <w:pPr>
        <w:tabs>
          <w:tab w:val="num" w:pos="709"/>
        </w:tabs>
        <w:spacing w:after="60"/>
        <w:jc w:val="both"/>
        <w:rPr>
          <w:i/>
          <w:sz w:val="22"/>
          <w:szCs w:val="22"/>
        </w:rPr>
      </w:pPr>
    </w:p>
    <w:p w:rsidR="00E34AD4" w:rsidRDefault="003C60CF" w:rsidP="00CD6E1E">
      <w:pPr>
        <w:pStyle w:val="Odsekzoznamu"/>
        <w:numPr>
          <w:ilvl w:val="0"/>
          <w:numId w:val="1"/>
        </w:numPr>
        <w:tabs>
          <w:tab w:val="clear" w:pos="420"/>
        </w:tabs>
        <w:spacing w:after="60"/>
        <w:ind w:left="709" w:hanging="425"/>
        <w:rPr>
          <w:rFonts w:ascii="Times New Roman" w:hAnsi="Times New Roman"/>
          <w:b/>
          <w:i/>
        </w:rPr>
      </w:pPr>
      <w:r w:rsidRPr="00096AFB">
        <w:rPr>
          <w:rFonts w:ascii="Times New Roman" w:hAnsi="Times New Roman"/>
          <w:i/>
          <w:u w:val="single"/>
        </w:rPr>
        <w:lastRenderedPageBreak/>
        <w:t>Ukončenie predkladania návrhov súťaže</w:t>
      </w:r>
      <w:r w:rsidRPr="00096AFB">
        <w:rPr>
          <w:rFonts w:ascii="Times New Roman" w:hAnsi="Times New Roman"/>
          <w:i/>
        </w:rPr>
        <w:t xml:space="preserve"> je </w:t>
      </w:r>
      <w:r w:rsidR="00877294">
        <w:rPr>
          <w:rFonts w:ascii="Times New Roman" w:hAnsi="Times New Roman"/>
          <w:b/>
          <w:i/>
        </w:rPr>
        <w:t>10.1</w:t>
      </w:r>
      <w:r w:rsidR="00CF195E" w:rsidRPr="00096AFB">
        <w:rPr>
          <w:rFonts w:ascii="Times New Roman" w:hAnsi="Times New Roman"/>
          <w:b/>
          <w:i/>
        </w:rPr>
        <w:t>.</w:t>
      </w:r>
      <w:r w:rsidRPr="00096AFB">
        <w:rPr>
          <w:rFonts w:ascii="Times New Roman" w:hAnsi="Times New Roman"/>
          <w:b/>
          <w:i/>
        </w:rPr>
        <w:t>201</w:t>
      </w:r>
      <w:r w:rsidR="00877294">
        <w:rPr>
          <w:rFonts w:ascii="Times New Roman" w:hAnsi="Times New Roman"/>
          <w:b/>
          <w:i/>
        </w:rPr>
        <w:t>7</w:t>
      </w:r>
      <w:r w:rsidRPr="00096AFB">
        <w:rPr>
          <w:rFonts w:ascii="Times New Roman" w:hAnsi="Times New Roman"/>
          <w:b/>
          <w:i/>
        </w:rPr>
        <w:t xml:space="preserve"> o 14.00 hod.  </w:t>
      </w:r>
    </w:p>
    <w:p w:rsidR="00E34AD4" w:rsidRPr="00E34AD4" w:rsidRDefault="00E34AD4" w:rsidP="00E34AD4">
      <w:pPr>
        <w:spacing w:after="60"/>
        <w:ind w:left="284"/>
        <w:rPr>
          <w:b/>
          <w:i/>
        </w:rPr>
      </w:pPr>
    </w:p>
    <w:p w:rsidR="003C60CF" w:rsidRDefault="003C60CF" w:rsidP="00CD6E1E">
      <w:pPr>
        <w:pStyle w:val="Odsekzoznamu"/>
        <w:numPr>
          <w:ilvl w:val="0"/>
          <w:numId w:val="1"/>
        </w:numPr>
        <w:tabs>
          <w:tab w:val="clear" w:pos="420"/>
        </w:tabs>
        <w:spacing w:after="60"/>
        <w:ind w:left="709" w:hanging="425"/>
        <w:rPr>
          <w:rFonts w:ascii="Times New Roman" w:hAnsi="Times New Roman"/>
          <w:b/>
          <w:i/>
        </w:rPr>
      </w:pPr>
      <w:r w:rsidRPr="00E34AD4">
        <w:rPr>
          <w:rFonts w:ascii="Times New Roman" w:hAnsi="Times New Roman"/>
          <w:i/>
          <w:u w:val="single"/>
        </w:rPr>
        <w:t>Termín otvárania obálok a vyhodnotenia súťažných návrhov je</w:t>
      </w:r>
      <w:r w:rsidRPr="00E34AD4">
        <w:rPr>
          <w:rFonts w:ascii="Times New Roman" w:hAnsi="Times New Roman"/>
          <w:i/>
        </w:rPr>
        <w:t xml:space="preserve"> </w:t>
      </w:r>
      <w:r w:rsidR="00877294" w:rsidRPr="00D045D3">
        <w:rPr>
          <w:rFonts w:ascii="Times New Roman" w:hAnsi="Times New Roman"/>
          <w:b/>
          <w:i/>
        </w:rPr>
        <w:t>11</w:t>
      </w:r>
      <w:r w:rsidR="00CF195E" w:rsidRPr="00E34AD4">
        <w:rPr>
          <w:rFonts w:ascii="Times New Roman" w:hAnsi="Times New Roman"/>
          <w:b/>
          <w:i/>
        </w:rPr>
        <w:t>.1.</w:t>
      </w:r>
      <w:r w:rsidRPr="00E34AD4">
        <w:rPr>
          <w:rFonts w:ascii="Times New Roman" w:hAnsi="Times New Roman"/>
          <w:b/>
          <w:i/>
        </w:rPr>
        <w:t>201</w:t>
      </w:r>
      <w:r w:rsidR="00877294">
        <w:rPr>
          <w:rFonts w:ascii="Times New Roman" w:hAnsi="Times New Roman"/>
          <w:b/>
          <w:i/>
        </w:rPr>
        <w:t>7</w:t>
      </w:r>
      <w:r w:rsidRPr="00E34AD4">
        <w:rPr>
          <w:rFonts w:ascii="Times New Roman" w:hAnsi="Times New Roman"/>
          <w:b/>
          <w:i/>
        </w:rPr>
        <w:t xml:space="preserve"> o </w:t>
      </w:r>
      <w:r w:rsidR="00CF195E" w:rsidRPr="00E34AD4">
        <w:rPr>
          <w:rFonts w:ascii="Times New Roman" w:hAnsi="Times New Roman"/>
          <w:b/>
          <w:i/>
        </w:rPr>
        <w:t>1</w:t>
      </w:r>
      <w:r w:rsidR="00877294">
        <w:rPr>
          <w:rFonts w:ascii="Times New Roman" w:hAnsi="Times New Roman"/>
          <w:b/>
          <w:i/>
        </w:rPr>
        <w:t>6</w:t>
      </w:r>
      <w:r w:rsidRPr="00E34AD4">
        <w:rPr>
          <w:rFonts w:ascii="Times New Roman" w:hAnsi="Times New Roman"/>
          <w:b/>
          <w:i/>
        </w:rPr>
        <w:t>.00 hod.</w:t>
      </w:r>
      <w:r w:rsidR="00CF195E" w:rsidRPr="00E34AD4">
        <w:rPr>
          <w:rFonts w:ascii="Times New Roman" w:hAnsi="Times New Roman"/>
          <w:b/>
          <w:i/>
        </w:rPr>
        <w:t xml:space="preserve"> </w:t>
      </w:r>
      <w:r w:rsidR="00BF3491" w:rsidRPr="00E34AD4">
        <w:rPr>
          <w:rFonts w:ascii="Times New Roman" w:hAnsi="Times New Roman"/>
          <w:b/>
          <w:i/>
        </w:rPr>
        <w:t>v zasadačke </w:t>
      </w:r>
      <w:r w:rsidR="00877294">
        <w:rPr>
          <w:rFonts w:ascii="Times New Roman" w:hAnsi="Times New Roman"/>
          <w:b/>
          <w:i/>
        </w:rPr>
        <w:t xml:space="preserve">obecného úradu </w:t>
      </w:r>
      <w:r w:rsidR="00EA39B8">
        <w:rPr>
          <w:rFonts w:ascii="Times New Roman" w:hAnsi="Times New Roman"/>
          <w:b/>
          <w:i/>
        </w:rPr>
        <w:t xml:space="preserve"> Smrečany</w:t>
      </w:r>
      <w:r w:rsidR="0087344C">
        <w:rPr>
          <w:rFonts w:ascii="Times New Roman" w:hAnsi="Times New Roman"/>
          <w:b/>
          <w:i/>
        </w:rPr>
        <w:t xml:space="preserve"> s.</w:t>
      </w:r>
      <w:r w:rsidR="00877294">
        <w:rPr>
          <w:rFonts w:ascii="Times New Roman" w:hAnsi="Times New Roman"/>
          <w:b/>
          <w:i/>
        </w:rPr>
        <w:t xml:space="preserve"> </w:t>
      </w:r>
      <w:r w:rsidR="0087344C">
        <w:rPr>
          <w:rFonts w:ascii="Times New Roman" w:hAnsi="Times New Roman"/>
          <w:b/>
          <w:i/>
        </w:rPr>
        <w:t>č.</w:t>
      </w:r>
      <w:r w:rsidR="001F65D7">
        <w:rPr>
          <w:rFonts w:ascii="Times New Roman" w:hAnsi="Times New Roman"/>
          <w:b/>
          <w:i/>
        </w:rPr>
        <w:t xml:space="preserve"> </w:t>
      </w:r>
      <w:r w:rsidR="0087344C">
        <w:rPr>
          <w:rFonts w:ascii="Times New Roman" w:hAnsi="Times New Roman"/>
          <w:b/>
          <w:i/>
        </w:rPr>
        <w:t>48</w:t>
      </w:r>
      <w:r w:rsidR="00CF195E" w:rsidRPr="00E34AD4">
        <w:rPr>
          <w:rFonts w:ascii="Times New Roman" w:hAnsi="Times New Roman"/>
          <w:b/>
          <w:i/>
        </w:rPr>
        <w:t xml:space="preserve"> </w:t>
      </w:r>
    </w:p>
    <w:p w:rsidR="008E4213" w:rsidRPr="008E4213" w:rsidRDefault="008E4213" w:rsidP="008E4213">
      <w:pPr>
        <w:rPr>
          <w:b/>
          <w:i/>
        </w:rPr>
      </w:pPr>
    </w:p>
    <w:p w:rsidR="003C60CF" w:rsidRPr="008E4213" w:rsidRDefault="006C5045" w:rsidP="00CD6E1E">
      <w:pPr>
        <w:pStyle w:val="Odsekzoznamu"/>
        <w:numPr>
          <w:ilvl w:val="0"/>
          <w:numId w:val="1"/>
        </w:numPr>
        <w:tabs>
          <w:tab w:val="clear" w:pos="420"/>
        </w:tabs>
        <w:spacing w:after="60"/>
        <w:ind w:left="709" w:hanging="425"/>
        <w:rPr>
          <w:rFonts w:ascii="Times New Roman" w:hAnsi="Times New Roman"/>
          <w:b/>
          <w:i/>
        </w:rPr>
      </w:pPr>
      <w:r>
        <w:rPr>
          <w:rFonts w:ascii="Times New Roman" w:hAnsi="Times New Roman"/>
          <w:i/>
        </w:rPr>
        <w:t>Lehota na u</w:t>
      </w:r>
      <w:r w:rsidR="003C60CF" w:rsidRPr="008E4213">
        <w:rPr>
          <w:rFonts w:ascii="Times New Roman" w:hAnsi="Times New Roman"/>
          <w:i/>
        </w:rPr>
        <w:t xml:space="preserve">zavretie kúpnej zmluvy </w:t>
      </w:r>
      <w:r>
        <w:rPr>
          <w:rFonts w:ascii="Times New Roman" w:hAnsi="Times New Roman"/>
          <w:i/>
        </w:rPr>
        <w:t xml:space="preserve">je stanovená </w:t>
      </w:r>
      <w:r w:rsidR="00273F70" w:rsidRPr="008E4213">
        <w:rPr>
          <w:rFonts w:ascii="Times New Roman" w:hAnsi="Times New Roman"/>
          <w:i/>
        </w:rPr>
        <w:t xml:space="preserve">najneskôr </w:t>
      </w:r>
      <w:r w:rsidR="003C60CF" w:rsidRPr="008E4213">
        <w:rPr>
          <w:rFonts w:ascii="Times New Roman" w:hAnsi="Times New Roman"/>
          <w:i/>
        </w:rPr>
        <w:t xml:space="preserve">do </w:t>
      </w:r>
      <w:r w:rsidR="00096AFB" w:rsidRPr="008E4213">
        <w:rPr>
          <w:rFonts w:ascii="Times New Roman" w:hAnsi="Times New Roman"/>
          <w:i/>
        </w:rPr>
        <w:t>15 (slovom pätnástich)</w:t>
      </w:r>
      <w:r w:rsidR="003C60CF" w:rsidRPr="008E4213">
        <w:rPr>
          <w:rFonts w:ascii="Times New Roman" w:hAnsi="Times New Roman"/>
          <w:i/>
        </w:rPr>
        <w:t xml:space="preserve"> </w:t>
      </w:r>
      <w:r w:rsidR="00096AFB" w:rsidRPr="008E4213">
        <w:rPr>
          <w:rFonts w:ascii="Times New Roman" w:hAnsi="Times New Roman"/>
          <w:i/>
        </w:rPr>
        <w:t xml:space="preserve">kalendárnych </w:t>
      </w:r>
      <w:r w:rsidR="003C60CF" w:rsidRPr="008E4213">
        <w:rPr>
          <w:rFonts w:ascii="Times New Roman" w:hAnsi="Times New Roman"/>
          <w:i/>
        </w:rPr>
        <w:t>dní odo dňa vyhodnotenia súťa</w:t>
      </w:r>
      <w:r w:rsidR="008E4213">
        <w:rPr>
          <w:rFonts w:ascii="Times New Roman" w:hAnsi="Times New Roman"/>
          <w:i/>
        </w:rPr>
        <w:t>žných návrhov.</w:t>
      </w:r>
      <w:r w:rsidR="003C60CF" w:rsidRPr="008E4213">
        <w:rPr>
          <w:rFonts w:ascii="Times New Roman" w:hAnsi="Times New Roman"/>
          <w:i/>
        </w:rPr>
        <w:t xml:space="preserve"> V prípade, že do </w:t>
      </w:r>
      <w:r w:rsidR="00096AFB" w:rsidRPr="008E4213">
        <w:rPr>
          <w:rFonts w:ascii="Times New Roman" w:hAnsi="Times New Roman"/>
          <w:i/>
        </w:rPr>
        <w:t xml:space="preserve">10 (slovom desiatich) </w:t>
      </w:r>
      <w:r w:rsidR="003C60CF" w:rsidRPr="008E4213">
        <w:rPr>
          <w:rFonts w:ascii="Times New Roman" w:hAnsi="Times New Roman"/>
          <w:i/>
        </w:rPr>
        <w:t xml:space="preserve">kalendárnych dní od vyzvania </w:t>
      </w:r>
      <w:r w:rsidR="0048343C" w:rsidRPr="008E4213">
        <w:rPr>
          <w:rFonts w:ascii="Times New Roman" w:hAnsi="Times New Roman"/>
          <w:i/>
        </w:rPr>
        <w:t xml:space="preserve">zo strany vyhlasovateľa </w:t>
      </w:r>
      <w:r w:rsidR="003C60CF" w:rsidRPr="008E4213">
        <w:rPr>
          <w:rFonts w:ascii="Times New Roman" w:hAnsi="Times New Roman"/>
          <w:i/>
        </w:rPr>
        <w:t xml:space="preserve">na uzavretie </w:t>
      </w:r>
      <w:r w:rsidR="0048343C" w:rsidRPr="008E4213">
        <w:rPr>
          <w:rFonts w:ascii="Times New Roman" w:hAnsi="Times New Roman"/>
          <w:i/>
        </w:rPr>
        <w:t xml:space="preserve">kúpnej </w:t>
      </w:r>
      <w:r w:rsidR="003C60CF" w:rsidRPr="008E4213">
        <w:rPr>
          <w:rFonts w:ascii="Times New Roman" w:hAnsi="Times New Roman"/>
          <w:i/>
        </w:rPr>
        <w:t xml:space="preserve">zmluvy víťaz súťaže neuzatvorí túto </w:t>
      </w:r>
      <w:r w:rsidR="008E4213">
        <w:rPr>
          <w:rFonts w:ascii="Times New Roman" w:hAnsi="Times New Roman"/>
          <w:i/>
        </w:rPr>
        <w:t xml:space="preserve">kúpnu </w:t>
      </w:r>
      <w:r w:rsidR="003C60CF" w:rsidRPr="008E4213">
        <w:rPr>
          <w:rFonts w:ascii="Times New Roman" w:hAnsi="Times New Roman"/>
          <w:i/>
        </w:rPr>
        <w:t xml:space="preserve">zmluvu v zmysle podaného návrhu, stráca nárok na uzavretie </w:t>
      </w:r>
      <w:r w:rsidR="008E4213">
        <w:rPr>
          <w:rFonts w:ascii="Times New Roman" w:hAnsi="Times New Roman"/>
          <w:i/>
        </w:rPr>
        <w:t xml:space="preserve">predmetnej </w:t>
      </w:r>
      <w:r w:rsidR="003C60CF" w:rsidRPr="008E4213">
        <w:rPr>
          <w:rFonts w:ascii="Times New Roman" w:hAnsi="Times New Roman"/>
          <w:i/>
        </w:rPr>
        <w:t>zmluvy.</w:t>
      </w:r>
    </w:p>
    <w:p w:rsidR="003C60CF" w:rsidRPr="00096AFB" w:rsidRDefault="003C60CF" w:rsidP="003C60CF">
      <w:pPr>
        <w:ind w:hanging="300"/>
        <w:jc w:val="center"/>
        <w:rPr>
          <w:b/>
          <w:i/>
          <w:sz w:val="22"/>
          <w:szCs w:val="22"/>
        </w:rPr>
      </w:pPr>
    </w:p>
    <w:p w:rsidR="003C60CF" w:rsidRPr="00096AFB" w:rsidRDefault="003C60CF" w:rsidP="003C60CF">
      <w:pPr>
        <w:jc w:val="center"/>
        <w:rPr>
          <w:b/>
          <w:i/>
          <w:sz w:val="22"/>
          <w:szCs w:val="22"/>
        </w:rPr>
      </w:pPr>
      <w:r w:rsidRPr="00096AFB">
        <w:rPr>
          <w:b/>
          <w:i/>
          <w:sz w:val="22"/>
          <w:szCs w:val="22"/>
        </w:rPr>
        <w:t>I</w:t>
      </w:r>
      <w:r w:rsidR="00CB2CC2" w:rsidRPr="00096AFB">
        <w:rPr>
          <w:b/>
          <w:i/>
          <w:sz w:val="22"/>
          <w:szCs w:val="22"/>
        </w:rPr>
        <w:t>V</w:t>
      </w:r>
      <w:r w:rsidRPr="00096AFB">
        <w:rPr>
          <w:b/>
          <w:i/>
          <w:sz w:val="22"/>
          <w:szCs w:val="22"/>
        </w:rPr>
        <w:t>.</w:t>
      </w:r>
    </w:p>
    <w:p w:rsidR="003C60CF" w:rsidRPr="00096AFB" w:rsidRDefault="00EA39B8" w:rsidP="003C60CF">
      <w:pPr>
        <w:jc w:val="center"/>
        <w:rPr>
          <w:b/>
          <w:i/>
          <w:sz w:val="22"/>
          <w:szCs w:val="22"/>
        </w:rPr>
      </w:pPr>
      <w:r>
        <w:rPr>
          <w:b/>
          <w:i/>
          <w:sz w:val="22"/>
          <w:szCs w:val="22"/>
        </w:rPr>
        <w:t>Hodnotenie súťažných návrhov</w:t>
      </w:r>
    </w:p>
    <w:p w:rsidR="003C60CF" w:rsidRPr="00096AFB" w:rsidRDefault="003C60CF" w:rsidP="003C60CF">
      <w:pPr>
        <w:jc w:val="center"/>
        <w:rPr>
          <w:b/>
          <w:i/>
          <w:sz w:val="22"/>
          <w:szCs w:val="22"/>
        </w:rPr>
      </w:pPr>
    </w:p>
    <w:p w:rsidR="00C92BFA" w:rsidRPr="00D02BB2" w:rsidRDefault="003C60CF" w:rsidP="00CD6E1E">
      <w:pPr>
        <w:pStyle w:val="Odsekzoznamu"/>
        <w:numPr>
          <w:ilvl w:val="0"/>
          <w:numId w:val="2"/>
        </w:numPr>
        <w:tabs>
          <w:tab w:val="left" w:pos="851"/>
        </w:tabs>
        <w:ind w:left="567" w:hanging="283"/>
        <w:rPr>
          <w:rFonts w:ascii="Times New Roman" w:hAnsi="Times New Roman"/>
          <w:b/>
          <w:i/>
        </w:rPr>
      </w:pPr>
      <w:r w:rsidRPr="00D02BB2">
        <w:rPr>
          <w:rFonts w:ascii="Times New Roman" w:hAnsi="Times New Roman"/>
          <w:b/>
          <w:i/>
        </w:rPr>
        <w:t>Kritériom pre hodnotenie predložených súťažných návrh</w:t>
      </w:r>
      <w:r w:rsidR="00A856BA" w:rsidRPr="00D02BB2">
        <w:rPr>
          <w:rFonts w:ascii="Times New Roman" w:hAnsi="Times New Roman"/>
          <w:b/>
          <w:i/>
        </w:rPr>
        <w:t xml:space="preserve">ov je najvyššia ponúknutá kúpna </w:t>
      </w:r>
      <w:r w:rsidRPr="00D02BB2">
        <w:rPr>
          <w:rFonts w:ascii="Times New Roman" w:hAnsi="Times New Roman"/>
          <w:b/>
          <w:i/>
        </w:rPr>
        <w:t>cena.</w:t>
      </w:r>
    </w:p>
    <w:p w:rsidR="00D02BB2" w:rsidRPr="00D02BB2" w:rsidRDefault="00D02BB2" w:rsidP="00D02BB2">
      <w:pPr>
        <w:pStyle w:val="Odsekzoznamu"/>
        <w:numPr>
          <w:ilvl w:val="0"/>
          <w:numId w:val="2"/>
        </w:numPr>
        <w:tabs>
          <w:tab w:val="left" w:pos="851"/>
        </w:tabs>
        <w:ind w:left="567" w:hanging="283"/>
        <w:rPr>
          <w:rFonts w:ascii="Times New Roman" w:hAnsi="Times New Roman"/>
          <w:b/>
          <w:i/>
        </w:rPr>
      </w:pPr>
      <w:r w:rsidRPr="00D02BB2">
        <w:rPr>
          <w:rFonts w:ascii="Times New Roman" w:hAnsi="Times New Roman"/>
          <w:i/>
        </w:rPr>
        <w:t xml:space="preserve">Otváranie obálok a vyhodnotenie súťažných návrhov uskutoční komisia vymenovaná obecným zastupiteľstvom, zložená z nepárneho počtu členov a to najmenej troch. </w:t>
      </w:r>
    </w:p>
    <w:p w:rsidR="00567191" w:rsidRPr="00567191" w:rsidRDefault="007E23ED" w:rsidP="00181C13">
      <w:pPr>
        <w:pStyle w:val="Odsekzoznamu"/>
        <w:numPr>
          <w:ilvl w:val="0"/>
          <w:numId w:val="2"/>
        </w:numPr>
        <w:tabs>
          <w:tab w:val="left" w:pos="851"/>
        </w:tabs>
        <w:ind w:left="567" w:hanging="283"/>
        <w:rPr>
          <w:rFonts w:ascii="Times New Roman" w:hAnsi="Times New Roman"/>
          <w:b/>
          <w:i/>
        </w:rPr>
      </w:pPr>
      <w:r w:rsidRPr="00D02BB2">
        <w:rPr>
          <w:rFonts w:ascii="Times New Roman" w:hAnsi="Times New Roman"/>
          <w:i/>
        </w:rPr>
        <w:t>Komisia si na svojom zasadnutí zvolí predsedu. Komisia rozhoduje hlasovaním</w:t>
      </w:r>
      <w:r w:rsidRPr="00567191">
        <w:rPr>
          <w:rFonts w:ascii="Times New Roman" w:hAnsi="Times New Roman"/>
          <w:i/>
        </w:rPr>
        <w:t xml:space="preserve">, pričom každý člen má jeden hlas. </w:t>
      </w:r>
      <w:r w:rsidR="000E4EA2" w:rsidRPr="00567191">
        <w:rPr>
          <w:rFonts w:ascii="Times New Roman" w:hAnsi="Times New Roman"/>
          <w:i/>
        </w:rPr>
        <w:t xml:space="preserve">Pred </w:t>
      </w:r>
      <w:r w:rsidR="00124537">
        <w:rPr>
          <w:rFonts w:ascii="Times New Roman" w:hAnsi="Times New Roman"/>
          <w:i/>
        </w:rPr>
        <w:t xml:space="preserve">otváraním obálok </w:t>
      </w:r>
      <w:r w:rsidR="00BF3491" w:rsidRPr="00567191">
        <w:rPr>
          <w:rFonts w:ascii="Times New Roman" w:hAnsi="Times New Roman"/>
          <w:i/>
        </w:rPr>
        <w:t xml:space="preserve">oznámi predseda komisie počet došlých </w:t>
      </w:r>
      <w:r w:rsidR="00124537">
        <w:rPr>
          <w:rFonts w:ascii="Times New Roman" w:hAnsi="Times New Roman"/>
          <w:i/>
        </w:rPr>
        <w:t>obálok (návrhov)</w:t>
      </w:r>
      <w:r w:rsidR="007501E9" w:rsidRPr="00567191">
        <w:rPr>
          <w:rFonts w:ascii="Times New Roman" w:hAnsi="Times New Roman"/>
          <w:i/>
        </w:rPr>
        <w:t xml:space="preserve"> </w:t>
      </w:r>
      <w:r w:rsidR="00BF3491" w:rsidRPr="00567191">
        <w:rPr>
          <w:rFonts w:ascii="Times New Roman" w:hAnsi="Times New Roman"/>
          <w:i/>
        </w:rPr>
        <w:t xml:space="preserve">a skontroluje neporušenosť obálok. Návrhy doručené po uplynutí lehoty na predkladanie návrhov sa </w:t>
      </w:r>
      <w:r w:rsidR="00E90C1C" w:rsidRPr="00567191">
        <w:rPr>
          <w:rFonts w:ascii="Times New Roman" w:hAnsi="Times New Roman"/>
          <w:i/>
        </w:rPr>
        <w:t xml:space="preserve">nezahrnú do súťaže (obálky sa nebudú </w:t>
      </w:r>
      <w:r w:rsidR="00BF3491" w:rsidRPr="00567191">
        <w:rPr>
          <w:rFonts w:ascii="Times New Roman" w:hAnsi="Times New Roman"/>
          <w:i/>
        </w:rPr>
        <w:t>otvárať</w:t>
      </w:r>
      <w:r w:rsidR="00E90C1C" w:rsidRPr="00567191">
        <w:rPr>
          <w:rFonts w:ascii="Times New Roman" w:hAnsi="Times New Roman"/>
          <w:i/>
        </w:rPr>
        <w:t>).</w:t>
      </w:r>
      <w:r w:rsidR="00BF3491" w:rsidRPr="00567191">
        <w:rPr>
          <w:rFonts w:ascii="Times New Roman" w:hAnsi="Times New Roman"/>
          <w:i/>
        </w:rPr>
        <w:t xml:space="preserve"> Navrhovatelia sa môžu zúčastniť otvárania obálok. Každý z nich má právo skontrolovať neporuš</w:t>
      </w:r>
      <w:r w:rsidR="00012E59" w:rsidRPr="00567191">
        <w:rPr>
          <w:rFonts w:ascii="Times New Roman" w:hAnsi="Times New Roman"/>
          <w:i/>
        </w:rPr>
        <w:t>en</w:t>
      </w:r>
      <w:r w:rsidR="00BF3491" w:rsidRPr="00567191">
        <w:rPr>
          <w:rFonts w:ascii="Times New Roman" w:hAnsi="Times New Roman"/>
          <w:i/>
        </w:rPr>
        <w:t>osť obál</w:t>
      </w:r>
      <w:r w:rsidR="0089011D" w:rsidRPr="00567191">
        <w:rPr>
          <w:rFonts w:ascii="Times New Roman" w:hAnsi="Times New Roman"/>
          <w:i/>
        </w:rPr>
        <w:t xml:space="preserve">ok </w:t>
      </w:r>
      <w:r w:rsidR="00BF3491" w:rsidRPr="00567191">
        <w:rPr>
          <w:rFonts w:ascii="Times New Roman" w:hAnsi="Times New Roman"/>
          <w:i/>
        </w:rPr>
        <w:t xml:space="preserve"> pred </w:t>
      </w:r>
      <w:r w:rsidR="0089011D" w:rsidRPr="00567191">
        <w:rPr>
          <w:rFonts w:ascii="Times New Roman" w:hAnsi="Times New Roman"/>
          <w:i/>
        </w:rPr>
        <w:t>ich</w:t>
      </w:r>
      <w:r w:rsidR="00BF3491" w:rsidRPr="00567191">
        <w:rPr>
          <w:rFonts w:ascii="Times New Roman" w:hAnsi="Times New Roman"/>
          <w:i/>
        </w:rPr>
        <w:t xml:space="preserve"> otvorením. </w:t>
      </w:r>
    </w:p>
    <w:p w:rsidR="0089011D" w:rsidRPr="00567191" w:rsidRDefault="00BF3491" w:rsidP="00181C13">
      <w:pPr>
        <w:pStyle w:val="Odsekzoznamu"/>
        <w:numPr>
          <w:ilvl w:val="0"/>
          <w:numId w:val="2"/>
        </w:numPr>
        <w:tabs>
          <w:tab w:val="left" w:pos="851"/>
        </w:tabs>
        <w:ind w:left="567" w:hanging="283"/>
        <w:rPr>
          <w:rFonts w:ascii="Times New Roman" w:hAnsi="Times New Roman"/>
          <w:b/>
          <w:i/>
        </w:rPr>
      </w:pPr>
      <w:r w:rsidRPr="00567191">
        <w:rPr>
          <w:rFonts w:ascii="Times New Roman" w:hAnsi="Times New Roman"/>
          <w:i/>
        </w:rPr>
        <w:t>O</w:t>
      </w:r>
      <w:r w:rsidR="00484370" w:rsidRPr="00567191">
        <w:rPr>
          <w:rFonts w:ascii="Times New Roman" w:hAnsi="Times New Roman"/>
          <w:i/>
        </w:rPr>
        <w:t xml:space="preserve"> kontrole </w:t>
      </w:r>
      <w:r w:rsidR="0089011D" w:rsidRPr="00567191">
        <w:rPr>
          <w:rFonts w:ascii="Times New Roman" w:hAnsi="Times New Roman"/>
          <w:i/>
        </w:rPr>
        <w:t xml:space="preserve">neporušenosti </w:t>
      </w:r>
      <w:r w:rsidR="00484370" w:rsidRPr="00567191">
        <w:rPr>
          <w:rFonts w:ascii="Times New Roman" w:hAnsi="Times New Roman"/>
          <w:i/>
        </w:rPr>
        <w:t>doručených obálok</w:t>
      </w:r>
      <w:r w:rsidR="0089011D" w:rsidRPr="00567191">
        <w:rPr>
          <w:rFonts w:ascii="Times New Roman" w:hAnsi="Times New Roman"/>
          <w:i/>
        </w:rPr>
        <w:t xml:space="preserve"> </w:t>
      </w:r>
      <w:r w:rsidR="00E90C1C" w:rsidRPr="00567191">
        <w:rPr>
          <w:rFonts w:ascii="Times New Roman" w:hAnsi="Times New Roman"/>
          <w:i/>
        </w:rPr>
        <w:t xml:space="preserve">predseda </w:t>
      </w:r>
      <w:r w:rsidRPr="00567191">
        <w:rPr>
          <w:rFonts w:ascii="Times New Roman" w:hAnsi="Times New Roman"/>
          <w:i/>
        </w:rPr>
        <w:t>sp</w:t>
      </w:r>
      <w:r w:rsidR="007E23ED" w:rsidRPr="00567191">
        <w:rPr>
          <w:rFonts w:ascii="Times New Roman" w:hAnsi="Times New Roman"/>
          <w:i/>
        </w:rPr>
        <w:t xml:space="preserve">íše </w:t>
      </w:r>
      <w:r w:rsidR="007E23ED" w:rsidRPr="00124537">
        <w:rPr>
          <w:rFonts w:ascii="Times New Roman" w:hAnsi="Times New Roman"/>
          <w:b/>
          <w:i/>
          <w:u w:val="single"/>
        </w:rPr>
        <w:t>záznam</w:t>
      </w:r>
      <w:r w:rsidR="007E23ED" w:rsidRPr="00124537">
        <w:rPr>
          <w:rFonts w:ascii="Times New Roman" w:hAnsi="Times New Roman"/>
          <w:i/>
          <w:u w:val="single"/>
        </w:rPr>
        <w:t>,</w:t>
      </w:r>
      <w:r w:rsidR="007E23ED" w:rsidRPr="00567191">
        <w:rPr>
          <w:rFonts w:ascii="Times New Roman" w:hAnsi="Times New Roman"/>
          <w:i/>
        </w:rPr>
        <w:t xml:space="preserve"> ktorý obsahuje </w:t>
      </w:r>
      <w:r w:rsidR="00567191">
        <w:rPr>
          <w:rFonts w:ascii="Times New Roman" w:hAnsi="Times New Roman"/>
          <w:i/>
        </w:rPr>
        <w:t>údaje o stave obálok</w:t>
      </w:r>
      <w:r w:rsidR="00124537">
        <w:rPr>
          <w:rFonts w:ascii="Times New Roman" w:hAnsi="Times New Roman"/>
          <w:i/>
        </w:rPr>
        <w:t xml:space="preserve">, </w:t>
      </w:r>
      <w:r w:rsidR="007E23ED" w:rsidRPr="00567191">
        <w:rPr>
          <w:rFonts w:ascii="Times New Roman" w:hAnsi="Times New Roman"/>
          <w:i/>
        </w:rPr>
        <w:t>mená</w:t>
      </w:r>
      <w:r w:rsidR="00124537">
        <w:rPr>
          <w:rFonts w:ascii="Times New Roman" w:hAnsi="Times New Roman"/>
          <w:i/>
        </w:rPr>
        <w:t>,</w:t>
      </w:r>
      <w:r w:rsidR="007E23ED" w:rsidRPr="00567191">
        <w:rPr>
          <w:rFonts w:ascii="Times New Roman" w:hAnsi="Times New Roman"/>
          <w:i/>
        </w:rPr>
        <w:t xml:space="preserve"> priezviská a podpisy </w:t>
      </w:r>
      <w:r w:rsidR="00E90C1C" w:rsidRPr="00567191">
        <w:rPr>
          <w:rFonts w:ascii="Times New Roman" w:hAnsi="Times New Roman"/>
          <w:i/>
        </w:rPr>
        <w:t>členov komisie</w:t>
      </w:r>
      <w:r w:rsidR="004E7B68">
        <w:rPr>
          <w:rFonts w:ascii="Times New Roman" w:hAnsi="Times New Roman"/>
          <w:i/>
        </w:rPr>
        <w:t xml:space="preserve"> a</w:t>
      </w:r>
      <w:r w:rsidR="00124537">
        <w:rPr>
          <w:rFonts w:ascii="Times New Roman" w:hAnsi="Times New Roman"/>
          <w:i/>
        </w:rPr>
        <w:t xml:space="preserve"> </w:t>
      </w:r>
      <w:r w:rsidR="00484370" w:rsidRPr="00567191">
        <w:rPr>
          <w:rFonts w:ascii="Times New Roman" w:hAnsi="Times New Roman"/>
          <w:i/>
        </w:rPr>
        <w:t>mená, priezviská a podpisy zúčastnených navrhovateľov (u právnických osôb názov</w:t>
      </w:r>
      <w:r w:rsidR="0089011D" w:rsidRPr="00567191">
        <w:rPr>
          <w:rFonts w:ascii="Times New Roman" w:hAnsi="Times New Roman"/>
          <w:i/>
        </w:rPr>
        <w:t xml:space="preserve">, </w:t>
      </w:r>
      <w:r w:rsidR="00484370" w:rsidRPr="00567191">
        <w:rPr>
          <w:rFonts w:ascii="Times New Roman" w:hAnsi="Times New Roman"/>
          <w:i/>
        </w:rPr>
        <w:t> meno</w:t>
      </w:r>
      <w:r w:rsidR="0089011D" w:rsidRPr="00567191">
        <w:rPr>
          <w:rFonts w:ascii="Times New Roman" w:hAnsi="Times New Roman"/>
          <w:i/>
        </w:rPr>
        <w:t>,</w:t>
      </w:r>
      <w:r w:rsidR="00484370" w:rsidRPr="00567191">
        <w:rPr>
          <w:rFonts w:ascii="Times New Roman" w:hAnsi="Times New Roman"/>
          <w:i/>
        </w:rPr>
        <w:t xml:space="preserve"> priezvisko </w:t>
      </w:r>
      <w:r w:rsidR="0089011D" w:rsidRPr="00567191">
        <w:rPr>
          <w:rFonts w:ascii="Times New Roman" w:hAnsi="Times New Roman"/>
          <w:i/>
        </w:rPr>
        <w:t xml:space="preserve">a podpis </w:t>
      </w:r>
      <w:r w:rsidR="00484370" w:rsidRPr="00567191">
        <w:rPr>
          <w:rFonts w:ascii="Times New Roman" w:hAnsi="Times New Roman"/>
          <w:i/>
        </w:rPr>
        <w:t xml:space="preserve">zúčastneného štatutárneho orgánu alebo zástupcu). </w:t>
      </w:r>
    </w:p>
    <w:p w:rsidR="00124537" w:rsidRDefault="00124537" w:rsidP="00124537">
      <w:pPr>
        <w:pStyle w:val="Odsekzoznamu"/>
        <w:numPr>
          <w:ilvl w:val="0"/>
          <w:numId w:val="2"/>
        </w:numPr>
        <w:tabs>
          <w:tab w:val="left" w:pos="851"/>
        </w:tabs>
        <w:ind w:left="567" w:hanging="283"/>
        <w:rPr>
          <w:rFonts w:ascii="Times New Roman" w:hAnsi="Times New Roman"/>
          <w:b/>
          <w:i/>
        </w:rPr>
      </w:pPr>
      <w:r>
        <w:rPr>
          <w:rFonts w:ascii="Times New Roman" w:hAnsi="Times New Roman"/>
          <w:b/>
          <w:i/>
        </w:rPr>
        <w:t>Následne komisia pristúpi k otv</w:t>
      </w:r>
      <w:r w:rsidR="004E7B68">
        <w:rPr>
          <w:rFonts w:ascii="Times New Roman" w:hAnsi="Times New Roman"/>
          <w:b/>
          <w:i/>
        </w:rPr>
        <w:t>áraniu</w:t>
      </w:r>
      <w:r>
        <w:rPr>
          <w:rFonts w:ascii="Times New Roman" w:hAnsi="Times New Roman"/>
          <w:b/>
          <w:i/>
        </w:rPr>
        <w:t xml:space="preserve"> obálok a vyhodnoteniu</w:t>
      </w:r>
      <w:r w:rsidR="00484370" w:rsidRPr="0089011D">
        <w:rPr>
          <w:rFonts w:ascii="Times New Roman" w:hAnsi="Times New Roman"/>
          <w:b/>
          <w:i/>
        </w:rPr>
        <w:t xml:space="preserve"> súťažných návrhov</w:t>
      </w:r>
      <w:r>
        <w:rPr>
          <w:rFonts w:ascii="Times New Roman" w:hAnsi="Times New Roman"/>
          <w:b/>
          <w:i/>
        </w:rPr>
        <w:t>, ktoré je už neverejné.</w:t>
      </w:r>
      <w:r w:rsidR="00484370" w:rsidRPr="0089011D">
        <w:rPr>
          <w:rFonts w:ascii="Times New Roman" w:hAnsi="Times New Roman"/>
          <w:b/>
          <w:i/>
        </w:rPr>
        <w:t xml:space="preserve"> </w:t>
      </w:r>
    </w:p>
    <w:p w:rsidR="00E40CB5" w:rsidRPr="00124537" w:rsidRDefault="00484370" w:rsidP="00124537">
      <w:pPr>
        <w:pStyle w:val="Odsekzoznamu"/>
        <w:tabs>
          <w:tab w:val="left" w:pos="851"/>
        </w:tabs>
        <w:ind w:left="567" w:firstLine="0"/>
        <w:rPr>
          <w:rFonts w:ascii="Times New Roman" w:hAnsi="Times New Roman"/>
          <w:b/>
          <w:i/>
        </w:rPr>
      </w:pPr>
      <w:r w:rsidRPr="00124537">
        <w:rPr>
          <w:rFonts w:ascii="Times New Roman" w:hAnsi="Times New Roman"/>
          <w:b/>
          <w:i/>
        </w:rPr>
        <w:t xml:space="preserve">O otvorení </w:t>
      </w:r>
      <w:r w:rsidR="0089011D" w:rsidRPr="00124537">
        <w:rPr>
          <w:rFonts w:ascii="Times New Roman" w:hAnsi="Times New Roman"/>
          <w:b/>
          <w:i/>
        </w:rPr>
        <w:t xml:space="preserve">obálok </w:t>
      </w:r>
      <w:r w:rsidRPr="00124537">
        <w:rPr>
          <w:rFonts w:ascii="Times New Roman" w:hAnsi="Times New Roman"/>
          <w:b/>
          <w:i/>
        </w:rPr>
        <w:t xml:space="preserve">a vyhodnotení súťažných návrhov spisuje predseda </w:t>
      </w:r>
      <w:r w:rsidR="00280253" w:rsidRPr="00124537">
        <w:rPr>
          <w:rFonts w:ascii="Times New Roman" w:hAnsi="Times New Roman"/>
          <w:b/>
          <w:i/>
        </w:rPr>
        <w:t xml:space="preserve">komisie </w:t>
      </w:r>
      <w:r w:rsidRPr="00124537">
        <w:rPr>
          <w:rFonts w:ascii="Times New Roman" w:hAnsi="Times New Roman"/>
          <w:b/>
          <w:i/>
        </w:rPr>
        <w:t xml:space="preserve">osobitný </w:t>
      </w:r>
      <w:r w:rsidRPr="00124537">
        <w:rPr>
          <w:rFonts w:ascii="Times New Roman" w:hAnsi="Times New Roman"/>
          <w:b/>
          <w:i/>
          <w:u w:val="single"/>
        </w:rPr>
        <w:t>protokol,</w:t>
      </w:r>
      <w:r w:rsidRPr="00124537">
        <w:rPr>
          <w:rFonts w:ascii="Times New Roman" w:hAnsi="Times New Roman"/>
          <w:b/>
          <w:i/>
        </w:rPr>
        <w:t xml:space="preserve"> do ktorého sa uvedú</w:t>
      </w:r>
      <w:r w:rsidR="00E40CB5" w:rsidRPr="00124537">
        <w:rPr>
          <w:rFonts w:ascii="Times New Roman" w:hAnsi="Times New Roman"/>
          <w:b/>
          <w:i/>
        </w:rPr>
        <w:t>:</w:t>
      </w:r>
    </w:p>
    <w:p w:rsidR="00E40CB5" w:rsidRPr="00124537" w:rsidRDefault="00484370" w:rsidP="00CD6E1E">
      <w:pPr>
        <w:pStyle w:val="Odsekzoznamu"/>
        <w:numPr>
          <w:ilvl w:val="0"/>
          <w:numId w:val="8"/>
        </w:numPr>
        <w:tabs>
          <w:tab w:val="left" w:pos="851"/>
        </w:tabs>
        <w:rPr>
          <w:rFonts w:ascii="Times New Roman" w:hAnsi="Times New Roman"/>
          <w:b/>
          <w:i/>
        </w:rPr>
      </w:pPr>
      <w:r w:rsidRPr="00124537">
        <w:rPr>
          <w:rFonts w:ascii="Times New Roman" w:hAnsi="Times New Roman"/>
          <w:b/>
          <w:i/>
        </w:rPr>
        <w:t>id</w:t>
      </w:r>
      <w:r w:rsidR="0089011D" w:rsidRPr="00124537">
        <w:rPr>
          <w:rFonts w:ascii="Times New Roman" w:hAnsi="Times New Roman"/>
          <w:b/>
          <w:i/>
        </w:rPr>
        <w:t xml:space="preserve">entifikačné údaje </w:t>
      </w:r>
      <w:r w:rsidR="004E7B68">
        <w:rPr>
          <w:rFonts w:ascii="Times New Roman" w:hAnsi="Times New Roman"/>
          <w:b/>
          <w:i/>
        </w:rPr>
        <w:t>každého navrhovateľa,</w:t>
      </w:r>
      <w:r w:rsidRPr="00124537">
        <w:rPr>
          <w:rFonts w:ascii="Times New Roman" w:hAnsi="Times New Roman"/>
          <w:b/>
          <w:i/>
        </w:rPr>
        <w:t xml:space="preserve"> </w:t>
      </w:r>
    </w:p>
    <w:p w:rsidR="00124537" w:rsidRDefault="00124537" w:rsidP="00CD6E1E">
      <w:pPr>
        <w:pStyle w:val="Odsekzoznamu"/>
        <w:numPr>
          <w:ilvl w:val="0"/>
          <w:numId w:val="8"/>
        </w:numPr>
        <w:tabs>
          <w:tab w:val="left" w:pos="851"/>
        </w:tabs>
        <w:rPr>
          <w:rFonts w:ascii="Times New Roman" w:hAnsi="Times New Roman"/>
          <w:b/>
          <w:i/>
        </w:rPr>
      </w:pPr>
      <w:r>
        <w:rPr>
          <w:rFonts w:ascii="Times New Roman" w:hAnsi="Times New Roman"/>
          <w:b/>
          <w:i/>
        </w:rPr>
        <w:t xml:space="preserve">údaj o tom, či </w:t>
      </w:r>
      <w:r w:rsidR="004E7B68">
        <w:rPr>
          <w:rFonts w:ascii="Times New Roman" w:hAnsi="Times New Roman"/>
          <w:b/>
          <w:i/>
        </w:rPr>
        <w:t xml:space="preserve">jeho </w:t>
      </w:r>
      <w:r>
        <w:rPr>
          <w:rFonts w:ascii="Times New Roman" w:hAnsi="Times New Roman"/>
          <w:b/>
          <w:i/>
        </w:rPr>
        <w:t>návrh je zahrnutý alebo nie je zahrnutý do súťaže (</w:t>
      </w:r>
      <w:r w:rsidR="004E7B68">
        <w:rPr>
          <w:rFonts w:ascii="Times New Roman" w:hAnsi="Times New Roman"/>
          <w:b/>
          <w:i/>
        </w:rPr>
        <w:t>po posúdení, či navrhovateľ splnil všetky podmienky súťaže, vrátane toho, či jeho návrh obsahuje všetky podstatné náležitosti a </w:t>
      </w:r>
      <w:r w:rsidR="006C5045">
        <w:rPr>
          <w:rFonts w:ascii="Times New Roman" w:hAnsi="Times New Roman"/>
          <w:b/>
          <w:i/>
        </w:rPr>
        <w:t>súčasti</w:t>
      </w:r>
      <w:r w:rsidR="004E7B68">
        <w:rPr>
          <w:rFonts w:ascii="Times New Roman" w:hAnsi="Times New Roman"/>
          <w:b/>
          <w:i/>
        </w:rPr>
        <w:t>),</w:t>
      </w:r>
    </w:p>
    <w:p w:rsidR="00E40CB5" w:rsidRDefault="00E40CB5" w:rsidP="00CD6E1E">
      <w:pPr>
        <w:pStyle w:val="Odsekzoznamu"/>
        <w:numPr>
          <w:ilvl w:val="0"/>
          <w:numId w:val="8"/>
        </w:numPr>
        <w:tabs>
          <w:tab w:val="left" w:pos="851"/>
        </w:tabs>
        <w:rPr>
          <w:rFonts w:ascii="Times New Roman" w:hAnsi="Times New Roman"/>
          <w:b/>
          <w:i/>
        </w:rPr>
      </w:pPr>
      <w:r w:rsidRPr="00E40CB5">
        <w:rPr>
          <w:rFonts w:ascii="Times New Roman" w:hAnsi="Times New Roman"/>
          <w:b/>
          <w:i/>
        </w:rPr>
        <w:t xml:space="preserve">ponúknutú </w:t>
      </w:r>
      <w:r w:rsidR="004E7B68">
        <w:rPr>
          <w:rFonts w:ascii="Times New Roman" w:hAnsi="Times New Roman"/>
          <w:b/>
          <w:i/>
        </w:rPr>
        <w:t>kúpnu cenu</w:t>
      </w:r>
      <w:r w:rsidRPr="00E40CB5">
        <w:rPr>
          <w:rFonts w:ascii="Times New Roman" w:hAnsi="Times New Roman"/>
          <w:b/>
          <w:i/>
        </w:rPr>
        <w:t xml:space="preserve">, </w:t>
      </w:r>
    </w:p>
    <w:p w:rsidR="004E7B68" w:rsidRPr="006C5045" w:rsidRDefault="004E7B68" w:rsidP="006C5045">
      <w:pPr>
        <w:pStyle w:val="Odsekzoznamu"/>
        <w:numPr>
          <w:ilvl w:val="0"/>
          <w:numId w:val="8"/>
        </w:numPr>
        <w:tabs>
          <w:tab w:val="left" w:pos="851"/>
        </w:tabs>
        <w:rPr>
          <w:rFonts w:ascii="Times New Roman" w:hAnsi="Times New Roman"/>
          <w:b/>
          <w:i/>
        </w:rPr>
      </w:pPr>
      <w:r>
        <w:rPr>
          <w:rFonts w:ascii="Times New Roman" w:hAnsi="Times New Roman"/>
          <w:b/>
          <w:i/>
        </w:rPr>
        <w:t>poradie súťažného návrhu</w:t>
      </w:r>
      <w:r w:rsidR="006F2E05">
        <w:rPr>
          <w:rFonts w:ascii="Times New Roman" w:hAnsi="Times New Roman"/>
          <w:b/>
          <w:i/>
        </w:rPr>
        <w:t xml:space="preserve">, </w:t>
      </w:r>
      <w:r w:rsidR="00E40CB5" w:rsidRPr="00E40CB5">
        <w:rPr>
          <w:rFonts w:ascii="Times New Roman" w:hAnsi="Times New Roman"/>
          <w:b/>
          <w:i/>
        </w:rPr>
        <w:t xml:space="preserve"> </w:t>
      </w:r>
    </w:p>
    <w:p w:rsidR="00E40CB5" w:rsidRPr="00025BDB" w:rsidRDefault="00E40CB5" w:rsidP="00CD6E1E">
      <w:pPr>
        <w:pStyle w:val="Odsekzoznamu"/>
        <w:numPr>
          <w:ilvl w:val="0"/>
          <w:numId w:val="8"/>
        </w:numPr>
        <w:tabs>
          <w:tab w:val="left" w:pos="851"/>
        </w:tabs>
        <w:rPr>
          <w:rFonts w:ascii="Times New Roman" w:hAnsi="Times New Roman"/>
          <w:b/>
          <w:i/>
        </w:rPr>
      </w:pPr>
      <w:r w:rsidRPr="00E40CB5">
        <w:rPr>
          <w:rFonts w:ascii="Times New Roman" w:hAnsi="Times New Roman"/>
          <w:b/>
          <w:i/>
        </w:rPr>
        <w:t>mená, priezviská a podpisy členov komisie.</w:t>
      </w:r>
    </w:p>
    <w:p w:rsidR="00442EF1" w:rsidRPr="00442EF1" w:rsidRDefault="00BF3491" w:rsidP="00442EF1">
      <w:pPr>
        <w:pStyle w:val="Odsekzoznamu"/>
        <w:numPr>
          <w:ilvl w:val="0"/>
          <w:numId w:val="2"/>
        </w:numPr>
        <w:tabs>
          <w:tab w:val="left" w:pos="851"/>
        </w:tabs>
        <w:ind w:left="567" w:hanging="283"/>
        <w:rPr>
          <w:rFonts w:ascii="Times New Roman" w:hAnsi="Times New Roman"/>
          <w:b/>
          <w:i/>
        </w:rPr>
      </w:pPr>
      <w:r w:rsidRPr="0089011D">
        <w:rPr>
          <w:rFonts w:ascii="Times New Roman" w:hAnsi="Times New Roman"/>
          <w:i/>
        </w:rPr>
        <w:t xml:space="preserve">Víťazom súťaže </w:t>
      </w:r>
      <w:r w:rsidR="00025BDB">
        <w:rPr>
          <w:rFonts w:ascii="Times New Roman" w:hAnsi="Times New Roman"/>
          <w:i/>
        </w:rPr>
        <w:t xml:space="preserve">sa stáva </w:t>
      </w:r>
      <w:r w:rsidRPr="0089011D">
        <w:rPr>
          <w:rFonts w:ascii="Times New Roman" w:hAnsi="Times New Roman"/>
          <w:i/>
        </w:rPr>
        <w:t xml:space="preserve"> navrhovateľ</w:t>
      </w:r>
      <w:r w:rsidR="00025BDB">
        <w:rPr>
          <w:rFonts w:ascii="Times New Roman" w:hAnsi="Times New Roman"/>
          <w:i/>
        </w:rPr>
        <w:t>, ktorý splnil všetky podmienky súťaže</w:t>
      </w:r>
      <w:r w:rsidR="00442EF1">
        <w:rPr>
          <w:rFonts w:ascii="Times New Roman" w:hAnsi="Times New Roman"/>
          <w:i/>
        </w:rPr>
        <w:t>, vrátane toho, že jeho návrh obsahoval všetky podstatné náležitosti a </w:t>
      </w:r>
      <w:r w:rsidR="006C5045">
        <w:rPr>
          <w:rFonts w:ascii="Times New Roman" w:hAnsi="Times New Roman"/>
          <w:i/>
        </w:rPr>
        <w:t>súčasti</w:t>
      </w:r>
      <w:r w:rsidR="00442EF1">
        <w:rPr>
          <w:rFonts w:ascii="Times New Roman" w:hAnsi="Times New Roman"/>
          <w:i/>
        </w:rPr>
        <w:t xml:space="preserve"> </w:t>
      </w:r>
      <w:r w:rsidR="00025BDB" w:rsidRPr="00CF1E5E">
        <w:rPr>
          <w:rFonts w:ascii="Times New Roman" w:hAnsi="Times New Roman"/>
          <w:b/>
          <w:i/>
        </w:rPr>
        <w:t>a ponúkol najvyššiu kúpnu cenu</w:t>
      </w:r>
      <w:r w:rsidR="00442EF1">
        <w:rPr>
          <w:rFonts w:ascii="Times New Roman" w:hAnsi="Times New Roman"/>
          <w:i/>
        </w:rPr>
        <w:t xml:space="preserve">. </w:t>
      </w:r>
      <w:r w:rsidR="00025BDB">
        <w:rPr>
          <w:rFonts w:ascii="Times New Roman" w:hAnsi="Times New Roman"/>
          <w:i/>
        </w:rPr>
        <w:t xml:space="preserve"> Jeho návrhu </w:t>
      </w:r>
      <w:r w:rsidRPr="0089011D">
        <w:rPr>
          <w:rFonts w:ascii="Times New Roman" w:hAnsi="Times New Roman"/>
          <w:i/>
        </w:rPr>
        <w:t xml:space="preserve">bude priradené poradie č.1. V poradí </w:t>
      </w:r>
      <w:r w:rsidR="00E90C1C" w:rsidRPr="0089011D">
        <w:rPr>
          <w:rFonts w:ascii="Times New Roman" w:hAnsi="Times New Roman"/>
          <w:i/>
        </w:rPr>
        <w:t xml:space="preserve">druhej </w:t>
      </w:r>
      <w:r w:rsidRPr="0089011D">
        <w:rPr>
          <w:rFonts w:ascii="Times New Roman" w:hAnsi="Times New Roman"/>
          <w:i/>
        </w:rPr>
        <w:t>naj</w:t>
      </w:r>
      <w:r w:rsidR="00025BDB">
        <w:rPr>
          <w:rFonts w:ascii="Times New Roman" w:hAnsi="Times New Roman"/>
          <w:i/>
        </w:rPr>
        <w:t>vyššej</w:t>
      </w:r>
      <w:r w:rsidRPr="0089011D">
        <w:rPr>
          <w:rFonts w:ascii="Times New Roman" w:hAnsi="Times New Roman"/>
          <w:i/>
        </w:rPr>
        <w:t xml:space="preserve"> ponuke sa priradí poradie č. 2. Takto bude </w:t>
      </w:r>
      <w:r w:rsidR="006C5045">
        <w:rPr>
          <w:rFonts w:ascii="Times New Roman" w:hAnsi="Times New Roman"/>
          <w:i/>
        </w:rPr>
        <w:t>komisia postupovať</w:t>
      </w:r>
      <w:r w:rsidRPr="0089011D">
        <w:rPr>
          <w:rFonts w:ascii="Times New Roman" w:hAnsi="Times New Roman"/>
          <w:i/>
        </w:rPr>
        <w:t xml:space="preserve"> aj pri </w:t>
      </w:r>
      <w:r w:rsidR="00E90C1C" w:rsidRPr="0089011D">
        <w:rPr>
          <w:rFonts w:ascii="Times New Roman" w:hAnsi="Times New Roman"/>
          <w:i/>
        </w:rPr>
        <w:t xml:space="preserve">všetkých </w:t>
      </w:r>
      <w:r w:rsidRPr="0089011D">
        <w:rPr>
          <w:rFonts w:ascii="Times New Roman" w:hAnsi="Times New Roman"/>
          <w:i/>
        </w:rPr>
        <w:t xml:space="preserve">ďalších </w:t>
      </w:r>
      <w:r w:rsidR="00E40CB5">
        <w:rPr>
          <w:rFonts w:ascii="Times New Roman" w:hAnsi="Times New Roman"/>
          <w:i/>
        </w:rPr>
        <w:t>návrhoch zahrnutých do súťaže</w:t>
      </w:r>
      <w:r w:rsidRPr="0089011D">
        <w:rPr>
          <w:rFonts w:ascii="Times New Roman" w:hAnsi="Times New Roman"/>
          <w:i/>
        </w:rPr>
        <w:t xml:space="preserve">, ktorým bude priradené </w:t>
      </w:r>
      <w:r w:rsidR="00442EF1">
        <w:rPr>
          <w:rFonts w:ascii="Times New Roman" w:hAnsi="Times New Roman"/>
          <w:i/>
        </w:rPr>
        <w:t xml:space="preserve">príslušné </w:t>
      </w:r>
      <w:r w:rsidR="006F2E05">
        <w:rPr>
          <w:rFonts w:ascii="Times New Roman" w:hAnsi="Times New Roman"/>
          <w:i/>
        </w:rPr>
        <w:t>poradové číslo.</w:t>
      </w:r>
      <w:r w:rsidR="00442EF1" w:rsidRPr="00C92BFA">
        <w:rPr>
          <w:rFonts w:ascii="Times New Roman" w:hAnsi="Times New Roman"/>
          <w:i/>
        </w:rPr>
        <w:t xml:space="preserve"> </w:t>
      </w:r>
    </w:p>
    <w:p w:rsidR="003954BD" w:rsidRPr="00D420E6" w:rsidRDefault="00442EF1" w:rsidP="00D420E6">
      <w:pPr>
        <w:pStyle w:val="Odsekzoznamu"/>
        <w:numPr>
          <w:ilvl w:val="0"/>
          <w:numId w:val="2"/>
        </w:numPr>
        <w:tabs>
          <w:tab w:val="left" w:pos="851"/>
        </w:tabs>
        <w:ind w:left="567" w:hanging="283"/>
        <w:rPr>
          <w:rFonts w:ascii="Times New Roman" w:hAnsi="Times New Roman"/>
          <w:b/>
          <w:i/>
        </w:rPr>
      </w:pPr>
      <w:r w:rsidRPr="00C92BFA">
        <w:rPr>
          <w:rFonts w:ascii="Times New Roman" w:hAnsi="Times New Roman"/>
          <w:i/>
        </w:rPr>
        <w:t xml:space="preserve">V prípade, ak </w:t>
      </w:r>
      <w:r>
        <w:rPr>
          <w:rFonts w:ascii="Times New Roman" w:hAnsi="Times New Roman"/>
          <w:i/>
        </w:rPr>
        <w:t>budú</w:t>
      </w:r>
      <w:r w:rsidRPr="00C92BFA">
        <w:rPr>
          <w:rFonts w:ascii="Times New Roman" w:hAnsi="Times New Roman"/>
          <w:i/>
        </w:rPr>
        <w:t xml:space="preserve"> podané  </w:t>
      </w:r>
      <w:r w:rsidR="00CF1E5E">
        <w:rPr>
          <w:rFonts w:ascii="Times New Roman" w:hAnsi="Times New Roman"/>
          <w:i/>
        </w:rPr>
        <w:t xml:space="preserve">viaceré </w:t>
      </w:r>
      <w:r w:rsidRPr="00C92BFA">
        <w:rPr>
          <w:rFonts w:ascii="Times New Roman" w:hAnsi="Times New Roman"/>
          <w:i/>
        </w:rPr>
        <w:t xml:space="preserve">návrhy s rovnakou </w:t>
      </w:r>
      <w:r w:rsidRPr="00CF1E5E">
        <w:rPr>
          <w:rFonts w:ascii="Times New Roman" w:hAnsi="Times New Roman"/>
          <w:b/>
          <w:i/>
        </w:rPr>
        <w:t xml:space="preserve">najvyššou </w:t>
      </w:r>
      <w:r w:rsidRPr="00C92BFA">
        <w:rPr>
          <w:rFonts w:ascii="Times New Roman" w:hAnsi="Times New Roman"/>
          <w:i/>
        </w:rPr>
        <w:t xml:space="preserve">ponúknutou </w:t>
      </w:r>
      <w:r>
        <w:rPr>
          <w:rFonts w:ascii="Times New Roman" w:hAnsi="Times New Roman"/>
          <w:i/>
        </w:rPr>
        <w:t xml:space="preserve">kúpnou </w:t>
      </w:r>
      <w:r w:rsidRPr="00C92BFA">
        <w:rPr>
          <w:rFonts w:ascii="Times New Roman" w:hAnsi="Times New Roman"/>
          <w:i/>
        </w:rPr>
        <w:t xml:space="preserve">cenou, </w:t>
      </w:r>
      <w:r>
        <w:rPr>
          <w:rFonts w:ascii="Times New Roman" w:hAnsi="Times New Roman"/>
          <w:i/>
        </w:rPr>
        <w:t xml:space="preserve">komisia túto skutočnosť uvedie v protokole a následne </w:t>
      </w:r>
      <w:r w:rsidRPr="00C92BFA">
        <w:rPr>
          <w:rFonts w:ascii="Times New Roman" w:hAnsi="Times New Roman"/>
          <w:i/>
        </w:rPr>
        <w:t xml:space="preserve">vyhlasovateľ </w:t>
      </w:r>
      <w:r>
        <w:rPr>
          <w:rFonts w:ascii="Times New Roman" w:hAnsi="Times New Roman"/>
          <w:i/>
        </w:rPr>
        <w:t xml:space="preserve">súťaže </w:t>
      </w:r>
      <w:r w:rsidRPr="00C92BFA">
        <w:rPr>
          <w:rFonts w:ascii="Times New Roman" w:hAnsi="Times New Roman"/>
          <w:i/>
        </w:rPr>
        <w:t>odmietne všetky podané návrhy</w:t>
      </w:r>
      <w:r>
        <w:rPr>
          <w:rFonts w:ascii="Times New Roman" w:hAnsi="Times New Roman"/>
          <w:i/>
        </w:rPr>
        <w:t xml:space="preserve">, čím dôjde k ukončeniu súťaže. </w:t>
      </w:r>
    </w:p>
    <w:p w:rsidR="003C60CF" w:rsidRPr="00096AFB" w:rsidRDefault="000E4EA2" w:rsidP="0018149E">
      <w:pPr>
        <w:overflowPunct w:val="0"/>
        <w:autoSpaceDE w:val="0"/>
        <w:autoSpaceDN w:val="0"/>
        <w:adjustRightInd w:val="0"/>
        <w:spacing w:before="120"/>
        <w:jc w:val="center"/>
        <w:rPr>
          <w:b/>
          <w:i/>
          <w:sz w:val="22"/>
          <w:szCs w:val="22"/>
        </w:rPr>
      </w:pPr>
      <w:r w:rsidRPr="00096AFB">
        <w:rPr>
          <w:b/>
          <w:i/>
          <w:sz w:val="22"/>
          <w:szCs w:val="22"/>
        </w:rPr>
        <w:t>V.</w:t>
      </w:r>
    </w:p>
    <w:p w:rsidR="000E4EA2" w:rsidRPr="00096AFB" w:rsidRDefault="00442EF1" w:rsidP="00096AFB">
      <w:pPr>
        <w:overflowPunct w:val="0"/>
        <w:autoSpaceDE w:val="0"/>
        <w:autoSpaceDN w:val="0"/>
        <w:adjustRightInd w:val="0"/>
        <w:spacing w:before="120"/>
        <w:jc w:val="center"/>
        <w:rPr>
          <w:b/>
          <w:i/>
          <w:sz w:val="22"/>
          <w:szCs w:val="22"/>
        </w:rPr>
      </w:pPr>
      <w:r>
        <w:rPr>
          <w:b/>
          <w:i/>
          <w:sz w:val="22"/>
          <w:szCs w:val="22"/>
        </w:rPr>
        <w:t>Ďalšie</w:t>
      </w:r>
      <w:r w:rsidR="0018149E" w:rsidRPr="00096AFB">
        <w:rPr>
          <w:b/>
          <w:i/>
          <w:sz w:val="22"/>
          <w:szCs w:val="22"/>
        </w:rPr>
        <w:t xml:space="preserve"> podmienky</w:t>
      </w:r>
      <w:r>
        <w:rPr>
          <w:b/>
          <w:i/>
          <w:sz w:val="22"/>
          <w:szCs w:val="22"/>
        </w:rPr>
        <w:t xml:space="preserve"> pre víťaza </w:t>
      </w:r>
      <w:r w:rsidR="004B4FD7">
        <w:rPr>
          <w:b/>
          <w:i/>
          <w:sz w:val="22"/>
          <w:szCs w:val="22"/>
        </w:rPr>
        <w:t>súťaže</w:t>
      </w:r>
    </w:p>
    <w:p w:rsidR="00FA2EC5" w:rsidRPr="008922A0" w:rsidRDefault="00FA2EC5" w:rsidP="00FA2EC5">
      <w:pPr>
        <w:ind w:left="283"/>
        <w:rPr>
          <w:rFonts w:ascii="Arial" w:hAnsi="Arial" w:cs="Arial"/>
          <w:sz w:val="20"/>
          <w:szCs w:val="20"/>
        </w:rPr>
      </w:pPr>
    </w:p>
    <w:p w:rsidR="00491E79" w:rsidRPr="0068429F" w:rsidRDefault="0068429F" w:rsidP="00C32AC4">
      <w:pPr>
        <w:pStyle w:val="Odsekzoznamu"/>
        <w:numPr>
          <w:ilvl w:val="0"/>
          <w:numId w:val="7"/>
        </w:numPr>
        <w:ind w:left="567" w:hanging="283"/>
        <w:rPr>
          <w:rFonts w:ascii="Times New Roman" w:hAnsi="Times New Roman"/>
          <w:i/>
        </w:rPr>
      </w:pPr>
      <w:r w:rsidRPr="0068429F">
        <w:rPr>
          <w:rFonts w:ascii="Times New Roman" w:hAnsi="Times New Roman"/>
          <w:i/>
        </w:rPr>
        <w:t xml:space="preserve">Víťaz súťaže (kupujúci) je povinný  splniť ďalšie podmienky uvedené v tomto článku. </w:t>
      </w:r>
    </w:p>
    <w:p w:rsidR="0018149E" w:rsidRPr="00BE163A" w:rsidRDefault="003425AA" w:rsidP="00CD6E1E">
      <w:pPr>
        <w:pStyle w:val="Odsekzoznamu"/>
        <w:numPr>
          <w:ilvl w:val="0"/>
          <w:numId w:val="7"/>
        </w:numPr>
        <w:tabs>
          <w:tab w:val="left" w:pos="851"/>
        </w:tabs>
        <w:ind w:left="567" w:hanging="283"/>
        <w:rPr>
          <w:rFonts w:ascii="Times New Roman" w:hAnsi="Times New Roman"/>
          <w:i/>
        </w:rPr>
      </w:pPr>
      <w:r w:rsidRPr="00BE163A">
        <w:rPr>
          <w:rFonts w:ascii="Times New Roman" w:hAnsi="Times New Roman"/>
          <w:i/>
        </w:rPr>
        <w:t xml:space="preserve">Víťaz súťaže je povinný </w:t>
      </w:r>
      <w:r w:rsidR="00FA2EC5" w:rsidRPr="00BE163A">
        <w:rPr>
          <w:rFonts w:ascii="Times New Roman" w:hAnsi="Times New Roman"/>
          <w:i/>
        </w:rPr>
        <w:t>uviesť do prevádzky reštauračné zariadenie pre verejnosť najneskôr do 3 rokov od nadobudnutia vlastníckeho práva k stavebnému pozemku. Za každý začatý rok neotvorenia prevádzky pre verejnosť po 3 rokoch od nadobudnutia vlastníckeho práva k stavebnému pozemku je víťaz súťaže (kupujúci</w:t>
      </w:r>
      <w:r w:rsidR="00BE163A" w:rsidRPr="00BE163A">
        <w:rPr>
          <w:rFonts w:ascii="Times New Roman" w:hAnsi="Times New Roman"/>
          <w:i/>
        </w:rPr>
        <w:t xml:space="preserve">) alebo jeho právny nástupca </w:t>
      </w:r>
      <w:r w:rsidR="00FA2EC5" w:rsidRPr="00BE163A">
        <w:rPr>
          <w:rFonts w:ascii="Times New Roman" w:hAnsi="Times New Roman"/>
          <w:i/>
        </w:rPr>
        <w:t>povinný zaplatiť vyhlasovateľovi zmluvnú pokutu vo výške  5.000</w:t>
      </w:r>
      <w:r w:rsidR="00D656B9">
        <w:rPr>
          <w:rFonts w:ascii="Times New Roman" w:hAnsi="Times New Roman"/>
          <w:i/>
        </w:rPr>
        <w:t>,00</w:t>
      </w:r>
      <w:r w:rsidR="00FA2EC5" w:rsidRPr="00BE163A">
        <w:rPr>
          <w:rFonts w:ascii="Times New Roman" w:hAnsi="Times New Roman"/>
          <w:i/>
        </w:rPr>
        <w:t xml:space="preserve"> €</w:t>
      </w:r>
      <w:r w:rsidR="009F001C" w:rsidRPr="00BE163A">
        <w:rPr>
          <w:rFonts w:ascii="Times New Roman" w:hAnsi="Times New Roman"/>
          <w:i/>
        </w:rPr>
        <w:t xml:space="preserve"> (slovom päťtisíc eu</w:t>
      </w:r>
      <w:r w:rsidR="00BE163A" w:rsidRPr="00BE163A">
        <w:rPr>
          <w:rFonts w:ascii="Times New Roman" w:hAnsi="Times New Roman"/>
          <w:i/>
        </w:rPr>
        <w:t>r).</w:t>
      </w:r>
    </w:p>
    <w:p w:rsidR="001B3DE7" w:rsidRPr="001B3DE7" w:rsidRDefault="001B3DE7" w:rsidP="009D30E7">
      <w:pPr>
        <w:pStyle w:val="Odsekzoznamu"/>
        <w:numPr>
          <w:ilvl w:val="0"/>
          <w:numId w:val="7"/>
        </w:numPr>
        <w:rPr>
          <w:rFonts w:cs="Arial"/>
          <w:sz w:val="20"/>
          <w:szCs w:val="20"/>
        </w:rPr>
      </w:pPr>
      <w:r w:rsidRPr="00BE163A">
        <w:rPr>
          <w:rFonts w:ascii="Times New Roman" w:hAnsi="Times New Roman"/>
          <w:i/>
        </w:rPr>
        <w:t>Víťaz súťaže je povinný poskytovať reštauračné</w:t>
      </w:r>
      <w:r w:rsidRPr="001B3DE7">
        <w:rPr>
          <w:rFonts w:ascii="Times New Roman" w:hAnsi="Times New Roman"/>
          <w:i/>
        </w:rPr>
        <w:t xml:space="preserve"> služby nepretržite min.5 rokov od uvedenia do prevádzky. V prípade uzatvorenia prevádzky, alebo zmeny účelu stavby v dobe skôr ako 5 rokov </w:t>
      </w:r>
      <w:r w:rsidR="0068429F">
        <w:rPr>
          <w:rFonts w:ascii="Times New Roman" w:hAnsi="Times New Roman"/>
          <w:i/>
        </w:rPr>
        <w:t xml:space="preserve">od uvedenia do prevádzky </w:t>
      </w:r>
      <w:r w:rsidRPr="001B3DE7">
        <w:rPr>
          <w:rFonts w:ascii="Times New Roman" w:hAnsi="Times New Roman"/>
          <w:i/>
        </w:rPr>
        <w:t xml:space="preserve">je víťaz súťaže (kupujúci) alebo jeho právny nástupca  povinný zaplatiť vyhlasovateľovi zmluvnú pokutu vo výške </w:t>
      </w:r>
      <w:r w:rsidR="00BE0863">
        <w:rPr>
          <w:rFonts w:ascii="Times New Roman" w:hAnsi="Times New Roman"/>
          <w:i/>
        </w:rPr>
        <w:t>10.</w:t>
      </w:r>
      <w:r w:rsidRPr="001B3DE7">
        <w:rPr>
          <w:rFonts w:ascii="Times New Roman" w:hAnsi="Times New Roman"/>
          <w:i/>
        </w:rPr>
        <w:t> 000,00</w:t>
      </w:r>
      <w:r w:rsidR="00D656B9">
        <w:rPr>
          <w:rFonts w:ascii="Times New Roman" w:hAnsi="Times New Roman"/>
          <w:i/>
        </w:rPr>
        <w:t xml:space="preserve"> </w:t>
      </w:r>
      <w:r w:rsidRPr="001B3DE7">
        <w:rPr>
          <w:rFonts w:ascii="Times New Roman" w:hAnsi="Times New Roman"/>
          <w:i/>
        </w:rPr>
        <w:t xml:space="preserve"> € </w:t>
      </w:r>
      <w:r w:rsidR="006B1101">
        <w:rPr>
          <w:rFonts w:ascii="Times New Roman" w:hAnsi="Times New Roman"/>
          <w:i/>
        </w:rPr>
        <w:t xml:space="preserve">(slovom </w:t>
      </w:r>
      <w:r w:rsidR="00BE0863">
        <w:rPr>
          <w:rFonts w:ascii="Times New Roman" w:hAnsi="Times New Roman"/>
          <w:i/>
        </w:rPr>
        <w:t>desať</w:t>
      </w:r>
      <w:r w:rsidR="006B1101">
        <w:rPr>
          <w:rFonts w:ascii="Times New Roman" w:hAnsi="Times New Roman"/>
          <w:i/>
        </w:rPr>
        <w:t>tisíc eur )</w:t>
      </w:r>
      <w:r w:rsidRPr="001B3DE7">
        <w:rPr>
          <w:rFonts w:ascii="Times New Roman" w:hAnsi="Times New Roman"/>
          <w:i/>
        </w:rPr>
        <w:t>/ rok.</w:t>
      </w:r>
      <w:r w:rsidRPr="001B3DE7">
        <w:rPr>
          <w:rFonts w:cs="Arial"/>
          <w:vertAlign w:val="superscript"/>
        </w:rPr>
        <w:t xml:space="preserve">  </w:t>
      </w:r>
    </w:p>
    <w:p w:rsidR="001B3DE7" w:rsidRPr="001B3DE7" w:rsidRDefault="001B3DE7" w:rsidP="001B3DE7">
      <w:pPr>
        <w:pStyle w:val="Odsekzoznamu"/>
        <w:numPr>
          <w:ilvl w:val="0"/>
          <w:numId w:val="7"/>
        </w:numPr>
        <w:rPr>
          <w:rFonts w:ascii="Times New Roman" w:hAnsi="Times New Roman"/>
          <w:i/>
          <w:sz w:val="20"/>
          <w:szCs w:val="20"/>
        </w:rPr>
      </w:pPr>
      <w:r w:rsidRPr="001B3DE7">
        <w:rPr>
          <w:rFonts w:cs="Arial"/>
        </w:rPr>
        <w:t xml:space="preserve"> </w:t>
      </w:r>
      <w:r w:rsidRPr="001B3DE7">
        <w:rPr>
          <w:rFonts w:ascii="Times New Roman" w:hAnsi="Times New Roman"/>
          <w:i/>
        </w:rPr>
        <w:t xml:space="preserve">Víťaz súťaže je povinný poskytovať reštauračné služby s kapacitou  min. 30 - 45 stoličiek plus 20 </w:t>
      </w:r>
      <w:r>
        <w:rPr>
          <w:rFonts w:ascii="Times New Roman" w:hAnsi="Times New Roman"/>
          <w:i/>
        </w:rPr>
        <w:t xml:space="preserve">stoličiek </w:t>
      </w:r>
      <w:r w:rsidRPr="001B3DE7">
        <w:rPr>
          <w:rFonts w:ascii="Times New Roman" w:hAnsi="Times New Roman"/>
          <w:i/>
        </w:rPr>
        <w:t xml:space="preserve">  v lete.</w:t>
      </w:r>
    </w:p>
    <w:p w:rsidR="000711D4" w:rsidRDefault="00D30895" w:rsidP="00CD6E1E">
      <w:pPr>
        <w:pStyle w:val="Odsekzoznamu"/>
        <w:numPr>
          <w:ilvl w:val="0"/>
          <w:numId w:val="7"/>
        </w:numPr>
        <w:tabs>
          <w:tab w:val="left" w:pos="851"/>
        </w:tabs>
        <w:ind w:left="567" w:hanging="283"/>
        <w:rPr>
          <w:rFonts w:ascii="Times New Roman" w:hAnsi="Times New Roman"/>
          <w:i/>
        </w:rPr>
      </w:pPr>
      <w:r w:rsidRPr="00D43629">
        <w:rPr>
          <w:rFonts w:ascii="Times New Roman" w:hAnsi="Times New Roman"/>
          <w:i/>
        </w:rPr>
        <w:t xml:space="preserve">V prípade, že víťaz súťaže (kupujúci) alebo jeho právny nástupca po tom, čo sa stane vlastníkom predmetu súťaže </w:t>
      </w:r>
      <w:r w:rsidR="000711D4" w:rsidRPr="00D43629">
        <w:rPr>
          <w:rFonts w:ascii="Times New Roman" w:hAnsi="Times New Roman"/>
          <w:i/>
        </w:rPr>
        <w:t>následne</w:t>
      </w:r>
      <w:r w:rsidRPr="00D43629">
        <w:rPr>
          <w:rFonts w:ascii="Times New Roman" w:hAnsi="Times New Roman"/>
          <w:i/>
        </w:rPr>
        <w:t xml:space="preserve"> </w:t>
      </w:r>
      <w:r w:rsidR="00442EF1">
        <w:rPr>
          <w:rFonts w:ascii="Times New Roman" w:hAnsi="Times New Roman"/>
          <w:i/>
        </w:rPr>
        <w:t xml:space="preserve">tento </w:t>
      </w:r>
      <w:r w:rsidRPr="00D43629">
        <w:rPr>
          <w:rFonts w:ascii="Times New Roman" w:hAnsi="Times New Roman"/>
          <w:i/>
        </w:rPr>
        <w:t xml:space="preserve">akoukoľvek formou prevedie </w:t>
      </w:r>
      <w:r w:rsidR="000711D4" w:rsidRPr="00D43629">
        <w:rPr>
          <w:rFonts w:ascii="Times New Roman" w:hAnsi="Times New Roman"/>
          <w:i/>
        </w:rPr>
        <w:t xml:space="preserve">na </w:t>
      </w:r>
      <w:r w:rsidR="00337B62" w:rsidRPr="00337B62">
        <w:rPr>
          <w:rFonts w:ascii="Times New Roman" w:hAnsi="Times New Roman"/>
          <w:b/>
          <w:i/>
        </w:rPr>
        <w:t>ďalšieho</w:t>
      </w:r>
      <w:r w:rsidR="00337B62">
        <w:rPr>
          <w:rFonts w:ascii="Times New Roman" w:hAnsi="Times New Roman"/>
          <w:i/>
        </w:rPr>
        <w:t xml:space="preserve"> </w:t>
      </w:r>
      <w:r w:rsidRPr="00D43629">
        <w:rPr>
          <w:rFonts w:ascii="Times New Roman" w:hAnsi="Times New Roman"/>
          <w:i/>
        </w:rPr>
        <w:t>nadobúdateľa,</w:t>
      </w:r>
      <w:r w:rsidR="000711D4" w:rsidRPr="00D43629">
        <w:rPr>
          <w:rFonts w:ascii="Times New Roman" w:hAnsi="Times New Roman"/>
          <w:i/>
        </w:rPr>
        <w:t xml:space="preserve"> je povinný </w:t>
      </w:r>
      <w:r w:rsidR="00337B62">
        <w:rPr>
          <w:rFonts w:ascii="Times New Roman" w:hAnsi="Times New Roman"/>
          <w:i/>
        </w:rPr>
        <w:t xml:space="preserve">súčasne </w:t>
      </w:r>
      <w:r w:rsidR="000711D4" w:rsidRPr="00D43629">
        <w:rPr>
          <w:rFonts w:ascii="Times New Roman" w:hAnsi="Times New Roman"/>
          <w:i/>
        </w:rPr>
        <w:t xml:space="preserve">zmluvne </w:t>
      </w:r>
      <w:r w:rsidRPr="00D43629">
        <w:rPr>
          <w:rFonts w:ascii="Times New Roman" w:hAnsi="Times New Roman"/>
          <w:i/>
        </w:rPr>
        <w:t>previesť</w:t>
      </w:r>
      <w:r w:rsidR="000711D4" w:rsidRPr="00D43629">
        <w:rPr>
          <w:rFonts w:ascii="Times New Roman" w:hAnsi="Times New Roman"/>
          <w:i/>
        </w:rPr>
        <w:t xml:space="preserve"> </w:t>
      </w:r>
      <w:r w:rsidR="00337B62">
        <w:rPr>
          <w:rFonts w:ascii="Times New Roman" w:hAnsi="Times New Roman"/>
          <w:i/>
        </w:rPr>
        <w:t xml:space="preserve">na neho aj </w:t>
      </w:r>
      <w:r w:rsidR="000711D4" w:rsidRPr="00D43629">
        <w:rPr>
          <w:rFonts w:ascii="Times New Roman" w:hAnsi="Times New Roman"/>
          <w:i/>
        </w:rPr>
        <w:t>podmienk</w:t>
      </w:r>
      <w:r w:rsidR="001B3DE7">
        <w:rPr>
          <w:rFonts w:ascii="Times New Roman" w:hAnsi="Times New Roman"/>
          <w:i/>
        </w:rPr>
        <w:t>y</w:t>
      </w:r>
      <w:r w:rsidR="000711D4" w:rsidRPr="00D43629">
        <w:rPr>
          <w:rFonts w:ascii="Times New Roman" w:hAnsi="Times New Roman"/>
          <w:i/>
        </w:rPr>
        <w:t xml:space="preserve"> </w:t>
      </w:r>
      <w:r w:rsidRPr="00D43629">
        <w:rPr>
          <w:rFonts w:ascii="Times New Roman" w:hAnsi="Times New Roman"/>
          <w:i/>
        </w:rPr>
        <w:t>uveden</w:t>
      </w:r>
      <w:r w:rsidR="001B3DE7">
        <w:rPr>
          <w:rFonts w:ascii="Times New Roman" w:hAnsi="Times New Roman"/>
          <w:i/>
        </w:rPr>
        <w:t>é</w:t>
      </w:r>
      <w:r w:rsidRPr="00D43629">
        <w:rPr>
          <w:rFonts w:ascii="Times New Roman" w:hAnsi="Times New Roman"/>
          <w:i/>
        </w:rPr>
        <w:t xml:space="preserve"> v</w:t>
      </w:r>
      <w:r w:rsidR="00337B62">
        <w:rPr>
          <w:rFonts w:ascii="Times New Roman" w:hAnsi="Times New Roman"/>
          <w:i/>
        </w:rPr>
        <w:t> predchádzajúcom bode. S</w:t>
      </w:r>
      <w:r w:rsidR="003425AA" w:rsidRPr="00D43629">
        <w:rPr>
          <w:rFonts w:ascii="Times New Roman" w:hAnsi="Times New Roman"/>
          <w:i/>
        </w:rPr>
        <w:t>plnenie tejto podmienky</w:t>
      </w:r>
      <w:r w:rsidR="000711D4" w:rsidRPr="00D43629">
        <w:rPr>
          <w:rFonts w:ascii="Times New Roman" w:hAnsi="Times New Roman"/>
          <w:i/>
        </w:rPr>
        <w:t xml:space="preserve"> </w:t>
      </w:r>
      <w:r w:rsidR="00337B62">
        <w:rPr>
          <w:rFonts w:ascii="Times New Roman" w:hAnsi="Times New Roman"/>
          <w:i/>
        </w:rPr>
        <w:t xml:space="preserve">je povinný </w:t>
      </w:r>
      <w:r w:rsidR="00CF1E5E">
        <w:rPr>
          <w:rFonts w:ascii="Times New Roman" w:hAnsi="Times New Roman"/>
          <w:i/>
        </w:rPr>
        <w:t xml:space="preserve">víťaz súťaže (kupujúci) alebo jeho právny nástupca </w:t>
      </w:r>
      <w:r w:rsidR="000711D4" w:rsidRPr="00D43629">
        <w:rPr>
          <w:rFonts w:ascii="Times New Roman" w:hAnsi="Times New Roman"/>
          <w:i/>
        </w:rPr>
        <w:t xml:space="preserve">preukázať </w:t>
      </w:r>
      <w:r w:rsidR="00DA6354" w:rsidRPr="00D43629">
        <w:rPr>
          <w:rFonts w:ascii="Times New Roman" w:hAnsi="Times New Roman"/>
          <w:i/>
        </w:rPr>
        <w:t>vyhlasovateľovi</w:t>
      </w:r>
      <w:r w:rsidR="000711D4" w:rsidRPr="00D43629">
        <w:rPr>
          <w:rFonts w:ascii="Times New Roman" w:hAnsi="Times New Roman"/>
          <w:i/>
        </w:rPr>
        <w:t xml:space="preserve">  súťaže</w:t>
      </w:r>
      <w:r w:rsidRPr="00D43629">
        <w:rPr>
          <w:rFonts w:ascii="Times New Roman" w:hAnsi="Times New Roman"/>
          <w:i/>
        </w:rPr>
        <w:t xml:space="preserve"> v lehote najneskôr do 30 (slovom tridsať) kalendárnych dní odo dňa právoplatnosti rozhodnutia príslušného orgánu o povolení vkladu vlastníckeho práva</w:t>
      </w:r>
      <w:r w:rsidR="00337B62">
        <w:rPr>
          <w:rFonts w:ascii="Times New Roman" w:hAnsi="Times New Roman"/>
          <w:i/>
        </w:rPr>
        <w:t xml:space="preserve"> v prospech </w:t>
      </w:r>
      <w:r w:rsidR="00337B62" w:rsidRPr="00337B62">
        <w:rPr>
          <w:rFonts w:ascii="Times New Roman" w:hAnsi="Times New Roman"/>
          <w:b/>
          <w:i/>
        </w:rPr>
        <w:t>ďalšieho</w:t>
      </w:r>
      <w:r w:rsidR="00337B62">
        <w:rPr>
          <w:rFonts w:ascii="Times New Roman" w:hAnsi="Times New Roman"/>
          <w:i/>
        </w:rPr>
        <w:t xml:space="preserve"> nadobúdateľa </w:t>
      </w:r>
      <w:r w:rsidRPr="00D43629">
        <w:rPr>
          <w:rFonts w:ascii="Times New Roman" w:hAnsi="Times New Roman"/>
          <w:i/>
        </w:rPr>
        <w:t>do katastra nehnuteľností</w:t>
      </w:r>
      <w:r w:rsidR="000711D4" w:rsidRPr="00D43629">
        <w:rPr>
          <w:rFonts w:ascii="Times New Roman" w:hAnsi="Times New Roman"/>
          <w:i/>
        </w:rPr>
        <w:t xml:space="preserve">. </w:t>
      </w:r>
    </w:p>
    <w:p w:rsidR="001B3DE7" w:rsidRPr="00BE163A" w:rsidRDefault="001B3DE7" w:rsidP="001B3DE7">
      <w:pPr>
        <w:pStyle w:val="Odsekzoznamu"/>
        <w:numPr>
          <w:ilvl w:val="0"/>
          <w:numId w:val="7"/>
        </w:numPr>
        <w:tabs>
          <w:tab w:val="left" w:pos="851"/>
        </w:tabs>
        <w:rPr>
          <w:rFonts w:ascii="Times New Roman" w:hAnsi="Times New Roman"/>
          <w:i/>
        </w:rPr>
      </w:pPr>
      <w:r w:rsidRPr="00642BAB">
        <w:rPr>
          <w:rFonts w:ascii="Times New Roman" w:hAnsi="Times New Roman"/>
          <w:i/>
        </w:rPr>
        <w:t>Víťaz súťaže (kupujúci) alebo jeho právny nástupca je povinný zaplatiť vyhlasovateľovi zmluvn</w:t>
      </w:r>
      <w:r w:rsidR="009F001C">
        <w:rPr>
          <w:rFonts w:ascii="Times New Roman" w:hAnsi="Times New Roman"/>
          <w:i/>
        </w:rPr>
        <w:t>é</w:t>
      </w:r>
      <w:r w:rsidRPr="00642BAB">
        <w:rPr>
          <w:rFonts w:ascii="Times New Roman" w:hAnsi="Times New Roman"/>
          <w:i/>
        </w:rPr>
        <w:t xml:space="preserve"> pokut</w:t>
      </w:r>
      <w:r w:rsidR="009F001C">
        <w:rPr>
          <w:rFonts w:ascii="Times New Roman" w:hAnsi="Times New Roman"/>
          <w:i/>
        </w:rPr>
        <w:t>y</w:t>
      </w:r>
      <w:r w:rsidRPr="00642BAB">
        <w:rPr>
          <w:rFonts w:ascii="Times New Roman" w:hAnsi="Times New Roman"/>
          <w:i/>
        </w:rPr>
        <w:t xml:space="preserve"> vo výške </w:t>
      </w:r>
      <w:r>
        <w:rPr>
          <w:rFonts w:ascii="Times New Roman" w:hAnsi="Times New Roman"/>
          <w:i/>
        </w:rPr>
        <w:t>5</w:t>
      </w:r>
      <w:r w:rsidRPr="00642BAB">
        <w:rPr>
          <w:rFonts w:ascii="Times New Roman" w:hAnsi="Times New Roman"/>
          <w:i/>
        </w:rPr>
        <w:t xml:space="preserve"> 000,00 € (slovom </w:t>
      </w:r>
      <w:r w:rsidRPr="00BE163A">
        <w:rPr>
          <w:rFonts w:ascii="Times New Roman" w:hAnsi="Times New Roman"/>
          <w:i/>
        </w:rPr>
        <w:t>päťtisíc eur), pokiaľ nedodrží  podmienk</w:t>
      </w:r>
      <w:r w:rsidR="009F001C" w:rsidRPr="00BE163A">
        <w:rPr>
          <w:rFonts w:ascii="Times New Roman" w:hAnsi="Times New Roman"/>
          <w:i/>
        </w:rPr>
        <w:t>y</w:t>
      </w:r>
      <w:r w:rsidRPr="00BE163A">
        <w:rPr>
          <w:rFonts w:ascii="Times New Roman" w:hAnsi="Times New Roman"/>
          <w:i/>
        </w:rPr>
        <w:t xml:space="preserve">  uveden</w:t>
      </w:r>
      <w:r w:rsidR="009F001C" w:rsidRPr="00BE163A">
        <w:rPr>
          <w:rFonts w:ascii="Times New Roman" w:hAnsi="Times New Roman"/>
          <w:i/>
        </w:rPr>
        <w:t>é</w:t>
      </w:r>
      <w:r w:rsidRPr="00BE163A">
        <w:rPr>
          <w:rFonts w:ascii="Times New Roman" w:hAnsi="Times New Roman"/>
          <w:i/>
        </w:rPr>
        <w:t xml:space="preserve"> v bod</w:t>
      </w:r>
      <w:r w:rsidR="009F001C" w:rsidRPr="00BE163A">
        <w:rPr>
          <w:rFonts w:ascii="Times New Roman" w:hAnsi="Times New Roman"/>
          <w:i/>
        </w:rPr>
        <w:t>och</w:t>
      </w:r>
      <w:r w:rsidRPr="00BE163A">
        <w:rPr>
          <w:rFonts w:ascii="Times New Roman" w:hAnsi="Times New Roman"/>
          <w:i/>
        </w:rPr>
        <w:t xml:space="preserve"> </w:t>
      </w:r>
      <w:r w:rsidR="009F001C" w:rsidRPr="00BE163A">
        <w:rPr>
          <w:rFonts w:ascii="Times New Roman" w:hAnsi="Times New Roman"/>
          <w:i/>
        </w:rPr>
        <w:t xml:space="preserve">4 a </w:t>
      </w:r>
      <w:r w:rsidR="0068429F" w:rsidRPr="00BE163A">
        <w:rPr>
          <w:rFonts w:ascii="Times New Roman" w:hAnsi="Times New Roman"/>
          <w:i/>
        </w:rPr>
        <w:t>5</w:t>
      </w:r>
      <w:r w:rsidRPr="00BE163A">
        <w:rPr>
          <w:rFonts w:ascii="Times New Roman" w:hAnsi="Times New Roman"/>
          <w:i/>
        </w:rPr>
        <w:t xml:space="preserve"> tohto článku podmienok súťaže</w:t>
      </w:r>
      <w:r w:rsidR="009F001C" w:rsidRPr="00BE163A">
        <w:rPr>
          <w:rFonts w:ascii="Times New Roman" w:hAnsi="Times New Roman"/>
          <w:i/>
        </w:rPr>
        <w:t>. P</w:t>
      </w:r>
      <w:r w:rsidR="0068429F" w:rsidRPr="00BE163A">
        <w:rPr>
          <w:rFonts w:ascii="Times New Roman" w:hAnsi="Times New Roman"/>
          <w:i/>
        </w:rPr>
        <w:t>okiaľ neprevedie podmie</w:t>
      </w:r>
      <w:r w:rsidR="00BE163A" w:rsidRPr="00BE163A">
        <w:rPr>
          <w:rFonts w:ascii="Times New Roman" w:hAnsi="Times New Roman"/>
          <w:i/>
        </w:rPr>
        <w:t>n</w:t>
      </w:r>
      <w:r w:rsidR="0068429F" w:rsidRPr="00BE163A">
        <w:rPr>
          <w:rFonts w:ascii="Times New Roman" w:hAnsi="Times New Roman"/>
          <w:i/>
        </w:rPr>
        <w:t xml:space="preserve">ky podľa čl. </w:t>
      </w:r>
      <w:r w:rsidR="0068429F" w:rsidRPr="00BE163A">
        <w:rPr>
          <w:rFonts w:ascii="Times New Roman" w:hAnsi="Times New Roman"/>
          <w:b/>
          <w:i/>
        </w:rPr>
        <w:t>V</w:t>
      </w:r>
      <w:r w:rsidR="009F001C" w:rsidRPr="00BE163A">
        <w:rPr>
          <w:rFonts w:ascii="Times New Roman" w:hAnsi="Times New Roman"/>
          <w:i/>
        </w:rPr>
        <w:t xml:space="preserve">. </w:t>
      </w:r>
      <w:r w:rsidR="0068429F" w:rsidRPr="00BE163A">
        <w:rPr>
          <w:rFonts w:ascii="Times New Roman" w:hAnsi="Times New Roman"/>
          <w:i/>
        </w:rPr>
        <w:t xml:space="preserve"> tejto zmluvy </w:t>
      </w:r>
      <w:r w:rsidR="009F001C" w:rsidRPr="00BE163A">
        <w:rPr>
          <w:rFonts w:ascii="Times New Roman" w:hAnsi="Times New Roman"/>
          <w:i/>
        </w:rPr>
        <w:t xml:space="preserve">na nového nadobúdateľa </w:t>
      </w:r>
      <w:r w:rsidR="0068429F" w:rsidRPr="00BE163A">
        <w:rPr>
          <w:rFonts w:ascii="Times New Roman" w:hAnsi="Times New Roman"/>
          <w:i/>
        </w:rPr>
        <w:t xml:space="preserve">je povinný </w:t>
      </w:r>
      <w:r w:rsidR="009F001C" w:rsidRPr="00BE163A">
        <w:rPr>
          <w:rFonts w:ascii="Times New Roman" w:hAnsi="Times New Roman"/>
          <w:i/>
        </w:rPr>
        <w:t xml:space="preserve">sám </w:t>
      </w:r>
      <w:r w:rsidR="0068429F" w:rsidRPr="00BE163A">
        <w:rPr>
          <w:rFonts w:ascii="Times New Roman" w:hAnsi="Times New Roman"/>
          <w:i/>
        </w:rPr>
        <w:t>zaplatiť všetky zmluvné pokuty rovnako a</w:t>
      </w:r>
      <w:r w:rsidR="009F001C" w:rsidRPr="00BE163A">
        <w:rPr>
          <w:rFonts w:ascii="Times New Roman" w:hAnsi="Times New Roman"/>
          <w:i/>
        </w:rPr>
        <w:t>ko</w:t>
      </w:r>
      <w:r w:rsidR="0068429F" w:rsidRPr="00BE163A">
        <w:rPr>
          <w:rFonts w:ascii="Times New Roman" w:hAnsi="Times New Roman"/>
          <w:i/>
        </w:rPr>
        <w:t xml:space="preserve"> keby nepreviedol pozemky uvedené v článku </w:t>
      </w:r>
      <w:r w:rsidR="0068429F" w:rsidRPr="00BE163A">
        <w:rPr>
          <w:rFonts w:ascii="Times New Roman" w:hAnsi="Times New Roman"/>
          <w:b/>
          <w:i/>
        </w:rPr>
        <w:t>I</w:t>
      </w:r>
      <w:r w:rsidR="009F001C" w:rsidRPr="00BE163A">
        <w:rPr>
          <w:rFonts w:ascii="Times New Roman" w:hAnsi="Times New Roman"/>
          <w:b/>
          <w:i/>
        </w:rPr>
        <w:t>.</w:t>
      </w:r>
      <w:r w:rsidR="009F001C" w:rsidRPr="00BE163A">
        <w:rPr>
          <w:rFonts w:ascii="Times New Roman" w:hAnsi="Times New Roman"/>
          <w:i/>
        </w:rPr>
        <w:t xml:space="preserve"> </w:t>
      </w:r>
      <w:r w:rsidR="0068429F" w:rsidRPr="00BE163A">
        <w:rPr>
          <w:rFonts w:ascii="Times New Roman" w:hAnsi="Times New Roman"/>
          <w:i/>
        </w:rPr>
        <w:t> tejto zmluvy</w:t>
      </w:r>
      <w:r w:rsidR="009F001C" w:rsidRPr="00BE163A">
        <w:rPr>
          <w:rFonts w:ascii="Times New Roman" w:hAnsi="Times New Roman"/>
          <w:i/>
        </w:rPr>
        <w:t xml:space="preserve"> </w:t>
      </w:r>
      <w:r w:rsidR="0068429F" w:rsidRPr="00BE163A">
        <w:rPr>
          <w:rFonts w:ascii="Times New Roman" w:hAnsi="Times New Roman"/>
          <w:i/>
        </w:rPr>
        <w:t>n</w:t>
      </w:r>
      <w:r w:rsidR="009F001C" w:rsidRPr="00BE163A">
        <w:rPr>
          <w:rFonts w:ascii="Times New Roman" w:hAnsi="Times New Roman"/>
          <w:i/>
        </w:rPr>
        <w:t>a nového nadobúdateľa</w:t>
      </w:r>
      <w:r w:rsidRPr="00BE163A">
        <w:rPr>
          <w:rFonts w:ascii="Times New Roman" w:hAnsi="Times New Roman"/>
          <w:i/>
        </w:rPr>
        <w:t>.</w:t>
      </w:r>
    </w:p>
    <w:p w:rsidR="001B3DE7" w:rsidRPr="0068429F" w:rsidRDefault="001B3DE7" w:rsidP="0068429F">
      <w:pPr>
        <w:tabs>
          <w:tab w:val="left" w:pos="851"/>
        </w:tabs>
        <w:ind w:left="851"/>
        <w:rPr>
          <w:i/>
        </w:rPr>
      </w:pPr>
    </w:p>
    <w:p w:rsidR="001903C0" w:rsidRPr="003954BD" w:rsidRDefault="001903C0" w:rsidP="001903C0">
      <w:pPr>
        <w:tabs>
          <w:tab w:val="left" w:pos="567"/>
        </w:tabs>
        <w:overflowPunct w:val="0"/>
        <w:autoSpaceDE w:val="0"/>
        <w:autoSpaceDN w:val="0"/>
        <w:adjustRightInd w:val="0"/>
        <w:spacing w:before="120"/>
        <w:jc w:val="both"/>
        <w:rPr>
          <w:i/>
          <w:color w:val="FF0000"/>
          <w:sz w:val="22"/>
          <w:szCs w:val="22"/>
        </w:rPr>
      </w:pPr>
      <w:r w:rsidRPr="00096AFB">
        <w:rPr>
          <w:i/>
          <w:sz w:val="22"/>
          <w:szCs w:val="22"/>
        </w:rPr>
        <w:tab/>
      </w:r>
      <w:r w:rsidRPr="0087344C">
        <w:rPr>
          <w:i/>
          <w:sz w:val="22"/>
          <w:szCs w:val="22"/>
        </w:rPr>
        <w:t>V </w:t>
      </w:r>
      <w:r w:rsidR="001C0389">
        <w:rPr>
          <w:i/>
          <w:sz w:val="22"/>
          <w:szCs w:val="22"/>
        </w:rPr>
        <w:t xml:space="preserve"> </w:t>
      </w:r>
      <w:r w:rsidRPr="0087344C">
        <w:rPr>
          <w:i/>
          <w:sz w:val="22"/>
          <w:szCs w:val="22"/>
        </w:rPr>
        <w:t xml:space="preserve">Smrečanoch, dňa </w:t>
      </w:r>
      <w:r w:rsidR="00D045D3">
        <w:rPr>
          <w:i/>
          <w:sz w:val="22"/>
          <w:szCs w:val="22"/>
        </w:rPr>
        <w:t>8</w:t>
      </w:r>
      <w:r w:rsidR="0087344C">
        <w:rPr>
          <w:i/>
          <w:sz w:val="22"/>
          <w:szCs w:val="22"/>
        </w:rPr>
        <w:t>.</w:t>
      </w:r>
      <w:r w:rsidR="00D045D3">
        <w:rPr>
          <w:i/>
          <w:sz w:val="22"/>
          <w:szCs w:val="22"/>
        </w:rPr>
        <w:t>12</w:t>
      </w:r>
      <w:r w:rsidR="0087344C">
        <w:rPr>
          <w:i/>
          <w:sz w:val="22"/>
          <w:szCs w:val="22"/>
        </w:rPr>
        <w:t>.201</w:t>
      </w:r>
      <w:r w:rsidR="00D045D3">
        <w:rPr>
          <w:i/>
          <w:sz w:val="22"/>
          <w:szCs w:val="22"/>
        </w:rPr>
        <w:t>6</w:t>
      </w:r>
    </w:p>
    <w:p w:rsidR="001903C0" w:rsidRPr="00096AFB" w:rsidRDefault="001903C0" w:rsidP="001903C0">
      <w:pPr>
        <w:tabs>
          <w:tab w:val="left" w:pos="993"/>
        </w:tabs>
        <w:overflowPunct w:val="0"/>
        <w:autoSpaceDE w:val="0"/>
        <w:autoSpaceDN w:val="0"/>
        <w:adjustRightInd w:val="0"/>
        <w:spacing w:before="120"/>
        <w:jc w:val="both"/>
        <w:rPr>
          <w:i/>
          <w:sz w:val="22"/>
          <w:szCs w:val="22"/>
        </w:rPr>
      </w:pPr>
    </w:p>
    <w:p w:rsidR="001903C0" w:rsidRPr="00096AFB" w:rsidRDefault="001903C0" w:rsidP="001903C0">
      <w:pPr>
        <w:tabs>
          <w:tab w:val="left" w:pos="993"/>
        </w:tabs>
        <w:overflowPunct w:val="0"/>
        <w:autoSpaceDE w:val="0"/>
        <w:autoSpaceDN w:val="0"/>
        <w:adjustRightInd w:val="0"/>
        <w:spacing w:before="120"/>
        <w:jc w:val="both"/>
        <w:rPr>
          <w:i/>
          <w:sz w:val="22"/>
          <w:szCs w:val="22"/>
        </w:rPr>
      </w:pPr>
    </w:p>
    <w:p w:rsidR="001903C0" w:rsidRPr="00096AFB" w:rsidRDefault="001903C0" w:rsidP="001903C0">
      <w:pPr>
        <w:tabs>
          <w:tab w:val="left" w:pos="993"/>
        </w:tabs>
        <w:overflowPunct w:val="0"/>
        <w:autoSpaceDE w:val="0"/>
        <w:autoSpaceDN w:val="0"/>
        <w:adjustRightInd w:val="0"/>
        <w:ind w:firstLine="4394"/>
        <w:jc w:val="center"/>
        <w:rPr>
          <w:i/>
          <w:sz w:val="22"/>
          <w:szCs w:val="22"/>
        </w:rPr>
      </w:pPr>
      <w:r w:rsidRPr="00096AFB">
        <w:rPr>
          <w:i/>
          <w:sz w:val="22"/>
          <w:szCs w:val="22"/>
        </w:rPr>
        <w:t xml:space="preserve">Ing. Vladimír </w:t>
      </w:r>
      <w:r w:rsidR="0090104F">
        <w:rPr>
          <w:i/>
          <w:sz w:val="22"/>
          <w:szCs w:val="22"/>
        </w:rPr>
        <w:t xml:space="preserve"> </w:t>
      </w:r>
      <w:r w:rsidRPr="00096AFB">
        <w:rPr>
          <w:i/>
          <w:sz w:val="22"/>
          <w:szCs w:val="22"/>
        </w:rPr>
        <w:t>Š</w:t>
      </w:r>
      <w:r w:rsidR="0090104F">
        <w:rPr>
          <w:i/>
          <w:sz w:val="22"/>
          <w:szCs w:val="22"/>
        </w:rPr>
        <w:t xml:space="preserve"> </w:t>
      </w:r>
      <w:r w:rsidRPr="00096AFB">
        <w:rPr>
          <w:i/>
          <w:sz w:val="22"/>
          <w:szCs w:val="22"/>
        </w:rPr>
        <w:t>i</w:t>
      </w:r>
      <w:r w:rsidR="0090104F">
        <w:rPr>
          <w:i/>
          <w:sz w:val="22"/>
          <w:szCs w:val="22"/>
        </w:rPr>
        <w:t> </w:t>
      </w:r>
      <w:r w:rsidRPr="00096AFB">
        <w:rPr>
          <w:i/>
          <w:sz w:val="22"/>
          <w:szCs w:val="22"/>
        </w:rPr>
        <w:t>a</w:t>
      </w:r>
      <w:r w:rsidR="0090104F">
        <w:rPr>
          <w:i/>
          <w:sz w:val="22"/>
          <w:szCs w:val="22"/>
        </w:rPr>
        <w:t> </w:t>
      </w:r>
      <w:r w:rsidRPr="00096AFB">
        <w:rPr>
          <w:i/>
          <w:sz w:val="22"/>
          <w:szCs w:val="22"/>
        </w:rPr>
        <w:t>r</w:t>
      </w:r>
      <w:r w:rsidR="0090104F">
        <w:rPr>
          <w:i/>
          <w:sz w:val="22"/>
          <w:szCs w:val="22"/>
        </w:rPr>
        <w:t xml:space="preserve"> </w:t>
      </w:r>
      <w:r w:rsidRPr="00096AFB">
        <w:rPr>
          <w:i/>
          <w:sz w:val="22"/>
          <w:szCs w:val="22"/>
        </w:rPr>
        <w:t>n</w:t>
      </w:r>
      <w:r w:rsidR="0090104F">
        <w:rPr>
          <w:i/>
          <w:sz w:val="22"/>
          <w:szCs w:val="22"/>
        </w:rPr>
        <w:t xml:space="preserve"> </w:t>
      </w:r>
      <w:r w:rsidRPr="00096AFB">
        <w:rPr>
          <w:i/>
          <w:sz w:val="22"/>
          <w:szCs w:val="22"/>
        </w:rPr>
        <w:t>i</w:t>
      </w:r>
      <w:r w:rsidR="0090104F">
        <w:rPr>
          <w:i/>
          <w:sz w:val="22"/>
          <w:szCs w:val="22"/>
        </w:rPr>
        <w:t xml:space="preserve"> </w:t>
      </w:r>
      <w:r w:rsidRPr="00096AFB">
        <w:rPr>
          <w:i/>
          <w:sz w:val="22"/>
          <w:szCs w:val="22"/>
        </w:rPr>
        <w:t>k</w:t>
      </w:r>
    </w:p>
    <w:p w:rsidR="001903C0" w:rsidRDefault="001903C0" w:rsidP="001903C0">
      <w:pPr>
        <w:tabs>
          <w:tab w:val="left" w:pos="993"/>
        </w:tabs>
        <w:overflowPunct w:val="0"/>
        <w:autoSpaceDE w:val="0"/>
        <w:autoSpaceDN w:val="0"/>
        <w:adjustRightInd w:val="0"/>
        <w:ind w:firstLine="4394"/>
        <w:jc w:val="center"/>
        <w:rPr>
          <w:i/>
          <w:sz w:val="22"/>
          <w:szCs w:val="22"/>
        </w:rPr>
      </w:pPr>
      <w:r w:rsidRPr="00096AFB">
        <w:rPr>
          <w:i/>
          <w:sz w:val="22"/>
          <w:szCs w:val="22"/>
        </w:rPr>
        <w:t>starosta obce</w:t>
      </w: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Default="00642BAB" w:rsidP="001903C0">
      <w:pPr>
        <w:tabs>
          <w:tab w:val="left" w:pos="993"/>
        </w:tabs>
        <w:overflowPunct w:val="0"/>
        <w:autoSpaceDE w:val="0"/>
        <w:autoSpaceDN w:val="0"/>
        <w:adjustRightInd w:val="0"/>
        <w:ind w:firstLine="4394"/>
        <w:jc w:val="center"/>
        <w:rPr>
          <w:i/>
          <w:sz w:val="22"/>
          <w:szCs w:val="22"/>
        </w:rPr>
      </w:pPr>
    </w:p>
    <w:p w:rsidR="00642BAB" w:rsidRPr="00096AFB" w:rsidRDefault="00642BAB" w:rsidP="001903C0">
      <w:pPr>
        <w:tabs>
          <w:tab w:val="left" w:pos="993"/>
        </w:tabs>
        <w:overflowPunct w:val="0"/>
        <w:autoSpaceDE w:val="0"/>
        <w:autoSpaceDN w:val="0"/>
        <w:adjustRightInd w:val="0"/>
        <w:ind w:firstLine="4394"/>
        <w:jc w:val="center"/>
        <w:rPr>
          <w:i/>
          <w:sz w:val="22"/>
          <w:szCs w:val="22"/>
        </w:rPr>
      </w:pPr>
    </w:p>
    <w:p w:rsidR="005B092B" w:rsidRDefault="00642BAB" w:rsidP="00642BAB">
      <w:pPr>
        <w:jc w:val="center"/>
        <w:rPr>
          <w:b/>
        </w:rPr>
      </w:pPr>
      <w:r>
        <w:rPr>
          <w:b/>
        </w:rPr>
        <w:t xml:space="preserve">                                                                                                      </w:t>
      </w:r>
    </w:p>
    <w:p w:rsidR="005B092B" w:rsidRDefault="005B092B" w:rsidP="00642BAB">
      <w:pPr>
        <w:jc w:val="center"/>
        <w:rPr>
          <w:b/>
        </w:rPr>
      </w:pPr>
    </w:p>
    <w:p w:rsidR="005B092B" w:rsidRDefault="005B092B" w:rsidP="00642BAB">
      <w:pPr>
        <w:jc w:val="center"/>
        <w:rPr>
          <w:b/>
        </w:rPr>
      </w:pPr>
    </w:p>
    <w:p w:rsidR="005B092B" w:rsidRDefault="005B092B" w:rsidP="00642BAB">
      <w:pPr>
        <w:jc w:val="center"/>
        <w:rPr>
          <w:b/>
        </w:rPr>
      </w:pPr>
    </w:p>
    <w:p w:rsidR="00642BAB" w:rsidRDefault="00642BAB" w:rsidP="00642BAB">
      <w:pPr>
        <w:jc w:val="center"/>
        <w:rPr>
          <w:sz w:val="18"/>
          <w:szCs w:val="18"/>
        </w:rPr>
      </w:pPr>
      <w:r>
        <w:rPr>
          <w:b/>
        </w:rPr>
        <w:t xml:space="preserve">   </w:t>
      </w:r>
      <w:r>
        <w:rPr>
          <w:sz w:val="18"/>
          <w:szCs w:val="18"/>
        </w:rPr>
        <w:t>Príloha podmienok obchodnej verejnej súťaže</w:t>
      </w:r>
    </w:p>
    <w:p w:rsidR="00642BAB" w:rsidRDefault="00642BAB" w:rsidP="00642BAB">
      <w:pPr>
        <w:jc w:val="center"/>
        <w:rPr>
          <w:sz w:val="18"/>
          <w:szCs w:val="18"/>
        </w:rPr>
      </w:pPr>
    </w:p>
    <w:p w:rsidR="00642BAB" w:rsidRDefault="00642BAB" w:rsidP="00642BAB">
      <w:pPr>
        <w:jc w:val="center"/>
        <w:rPr>
          <w:b/>
          <w:sz w:val="22"/>
          <w:szCs w:val="22"/>
        </w:rPr>
      </w:pPr>
      <w:r>
        <w:rPr>
          <w:b/>
        </w:rPr>
        <w:t xml:space="preserve">  Č e s t n é     v y h l á s e n i e </w:t>
      </w:r>
    </w:p>
    <w:p w:rsidR="00642BAB" w:rsidRDefault="00642BAB" w:rsidP="00642BAB">
      <w:pPr>
        <w:jc w:val="center"/>
      </w:pPr>
      <w:r>
        <w:t xml:space="preserve"> (týka sa fyzickej osoby)</w:t>
      </w:r>
    </w:p>
    <w:p w:rsidR="00642BAB" w:rsidRDefault="00642BAB" w:rsidP="00642BAB">
      <w:pPr>
        <w:jc w:val="center"/>
      </w:pPr>
    </w:p>
    <w:p w:rsidR="00642BAB" w:rsidRDefault="00642BAB" w:rsidP="00642BAB">
      <w:pPr>
        <w:jc w:val="center"/>
      </w:pPr>
    </w:p>
    <w:p w:rsidR="00642BAB" w:rsidRDefault="00642BAB" w:rsidP="00642BAB">
      <w:pPr>
        <w:jc w:val="center"/>
      </w:pPr>
    </w:p>
    <w:p w:rsidR="00642BAB" w:rsidRDefault="00642BAB" w:rsidP="00642BAB">
      <w:pPr>
        <w:jc w:val="both"/>
        <w:rPr>
          <w:b/>
        </w:rPr>
      </w:pPr>
      <w:r>
        <w:rPr>
          <w:b/>
        </w:rPr>
        <w:t>Podpísaný (podpísaná)</w:t>
      </w:r>
    </w:p>
    <w:p w:rsidR="0006261C" w:rsidRDefault="0006261C" w:rsidP="00642BAB">
      <w:pPr>
        <w:jc w:val="both"/>
        <w:rPr>
          <w:b/>
        </w:rPr>
      </w:pPr>
    </w:p>
    <w:p w:rsidR="00642BAB" w:rsidRDefault="00642BAB" w:rsidP="00642BAB">
      <w:pPr>
        <w:pStyle w:val="Odsekzoznamu"/>
        <w:numPr>
          <w:ilvl w:val="0"/>
          <w:numId w:val="14"/>
        </w:numPr>
        <w:spacing w:before="0" w:after="160" w:line="256" w:lineRule="auto"/>
        <w:contextualSpacing/>
      </w:pPr>
      <w:r>
        <w:t>Meno, priezvisko</w:t>
      </w:r>
    </w:p>
    <w:p w:rsidR="00642BAB" w:rsidRDefault="00642BAB" w:rsidP="00642BAB">
      <w:pPr>
        <w:ind w:left="708"/>
        <w:jc w:val="both"/>
      </w:pPr>
      <w:r>
        <w:t>...................................................................................................................................</w:t>
      </w:r>
    </w:p>
    <w:p w:rsidR="00642BAB" w:rsidRDefault="00642BAB" w:rsidP="00642BAB">
      <w:pPr>
        <w:ind w:left="708"/>
        <w:jc w:val="both"/>
      </w:pPr>
    </w:p>
    <w:p w:rsidR="00642BAB" w:rsidRDefault="00642BAB" w:rsidP="00642BAB">
      <w:pPr>
        <w:ind w:left="708"/>
        <w:jc w:val="both"/>
      </w:pPr>
      <w:r>
        <w:t>Dátum narodenia</w:t>
      </w:r>
    </w:p>
    <w:p w:rsidR="00642BAB" w:rsidRDefault="00642BAB" w:rsidP="00642BAB">
      <w:pPr>
        <w:ind w:left="708"/>
        <w:jc w:val="both"/>
      </w:pPr>
      <w:r>
        <w:t>...................................................................................................................................</w:t>
      </w:r>
    </w:p>
    <w:p w:rsidR="00642BAB" w:rsidRDefault="00642BAB" w:rsidP="00642BAB">
      <w:pPr>
        <w:ind w:left="708"/>
        <w:jc w:val="both"/>
      </w:pPr>
    </w:p>
    <w:p w:rsidR="00642BAB" w:rsidRDefault="00642BAB" w:rsidP="00642BAB">
      <w:pPr>
        <w:ind w:left="708"/>
        <w:jc w:val="both"/>
      </w:pPr>
      <w:r>
        <w:t>Trvalý pobyt</w:t>
      </w:r>
    </w:p>
    <w:p w:rsidR="00642BAB" w:rsidRDefault="00642BAB" w:rsidP="00642BAB">
      <w:pPr>
        <w:ind w:left="708"/>
        <w:jc w:val="both"/>
      </w:pPr>
      <w:r>
        <w:t>..................................................................................................................................</w:t>
      </w:r>
    </w:p>
    <w:p w:rsidR="00642BAB" w:rsidRDefault="00642BAB" w:rsidP="00642BAB">
      <w:pPr>
        <w:ind w:left="708"/>
        <w:jc w:val="both"/>
      </w:pPr>
    </w:p>
    <w:p w:rsidR="00642BAB" w:rsidRDefault="00642BAB" w:rsidP="00642BAB">
      <w:pPr>
        <w:pStyle w:val="Odsekzoznamu"/>
        <w:numPr>
          <w:ilvl w:val="0"/>
          <w:numId w:val="14"/>
        </w:numPr>
        <w:spacing w:before="0" w:after="160" w:line="256" w:lineRule="auto"/>
        <w:contextualSpacing/>
      </w:pPr>
      <w:r>
        <w:t>Meno, priezvisko</w:t>
      </w:r>
    </w:p>
    <w:p w:rsidR="00642BAB" w:rsidRDefault="00642BAB" w:rsidP="00642BAB">
      <w:pPr>
        <w:ind w:left="708"/>
        <w:jc w:val="both"/>
      </w:pPr>
      <w:r>
        <w:t>...................................................................................................................................</w:t>
      </w:r>
    </w:p>
    <w:p w:rsidR="00642BAB" w:rsidRDefault="00642BAB" w:rsidP="00642BAB">
      <w:pPr>
        <w:ind w:left="708"/>
        <w:jc w:val="both"/>
      </w:pPr>
    </w:p>
    <w:p w:rsidR="00642BAB" w:rsidRDefault="00642BAB" w:rsidP="00642BAB">
      <w:pPr>
        <w:ind w:left="708"/>
        <w:jc w:val="both"/>
      </w:pPr>
      <w:r>
        <w:t>Dátum narodenia</w:t>
      </w:r>
    </w:p>
    <w:p w:rsidR="00642BAB" w:rsidRDefault="00642BAB" w:rsidP="00642BAB">
      <w:pPr>
        <w:ind w:left="708"/>
        <w:jc w:val="both"/>
      </w:pPr>
      <w:r>
        <w:t>...................................................................................................................................</w:t>
      </w:r>
    </w:p>
    <w:p w:rsidR="00642BAB" w:rsidRDefault="00642BAB" w:rsidP="00642BAB">
      <w:pPr>
        <w:ind w:left="708"/>
        <w:jc w:val="both"/>
      </w:pPr>
    </w:p>
    <w:p w:rsidR="00642BAB" w:rsidRDefault="00642BAB" w:rsidP="00642BAB">
      <w:pPr>
        <w:ind w:left="708"/>
        <w:jc w:val="both"/>
      </w:pPr>
      <w:r>
        <w:t>Trvalý pobyt</w:t>
      </w:r>
    </w:p>
    <w:p w:rsidR="00642BAB" w:rsidRDefault="00642BAB" w:rsidP="00642BAB">
      <w:pPr>
        <w:ind w:left="708"/>
        <w:jc w:val="both"/>
      </w:pPr>
      <w:r>
        <w:t>..................................................................................................................................</w:t>
      </w:r>
    </w:p>
    <w:p w:rsidR="00642BAB" w:rsidRDefault="00642BAB" w:rsidP="00642BAB">
      <w:pPr>
        <w:ind w:left="708"/>
        <w:jc w:val="both"/>
      </w:pPr>
      <w:r>
        <w:t xml:space="preserve">Č e s t n e   v y h l a s u j e m, že </w:t>
      </w:r>
    </w:p>
    <w:p w:rsidR="00642BAB" w:rsidRDefault="00642BAB" w:rsidP="00642BAB">
      <w:pPr>
        <w:pStyle w:val="Odsekzoznamu"/>
        <w:numPr>
          <w:ilvl w:val="0"/>
          <w:numId w:val="15"/>
        </w:numPr>
        <w:spacing w:before="0" w:after="160" w:line="256" w:lineRule="auto"/>
        <w:ind w:hanging="719"/>
        <w:contextualSpacing/>
      </w:pPr>
      <w:r>
        <w:t xml:space="preserve">Podľa Zák. č. 122/2013 Z. z. o ochrane osobných údajov v z. n. p. dávam súhlas obci Smrečany ako vyhlasovateľovi obchodnej verejnej súťaže </w:t>
      </w:r>
      <w:r>
        <w:rPr>
          <w:b/>
          <w:i/>
        </w:rPr>
        <w:t xml:space="preserve">(ďalej len „obec“) </w:t>
      </w:r>
      <w:r>
        <w:t xml:space="preserve">na spracovanie osobných údajov v rozsahu uvedenom v tomto čestnom vyhlásení na účel účasti v obchodnej verejnej súťaži na prevod vlastníctva obce k nehnuteľnému majetku na čas realizácie obchodnej verejnej súťaže a ďalšieho nakladania </w:t>
      </w:r>
      <w:r>
        <w:lastRenderedPageBreak/>
        <w:t xml:space="preserve">s osobnými údajmi podľa Zák. č. 395/2002 Z. z. o archívoch a registratúrach a doplnení niektorých zákonov v z. n. p. , </w:t>
      </w:r>
    </w:p>
    <w:p w:rsidR="00642BAB" w:rsidRDefault="00642BAB" w:rsidP="00642BAB">
      <w:pPr>
        <w:pStyle w:val="Odsekzoznamu"/>
        <w:numPr>
          <w:ilvl w:val="0"/>
          <w:numId w:val="15"/>
        </w:numPr>
        <w:spacing w:before="0" w:after="160" w:line="256" w:lineRule="auto"/>
        <w:ind w:hanging="719"/>
        <w:contextualSpacing/>
      </w:pPr>
      <w:r>
        <w:t xml:space="preserve">nemám žiadne dlhy a iné záväzky voči obci, </w:t>
      </w:r>
    </w:p>
    <w:p w:rsidR="00642BAB" w:rsidRDefault="00642BAB" w:rsidP="00642BAB">
      <w:pPr>
        <w:pStyle w:val="Odsekzoznamu"/>
        <w:numPr>
          <w:ilvl w:val="0"/>
          <w:numId w:val="15"/>
        </w:numPr>
        <w:spacing w:before="0" w:after="160" w:line="256" w:lineRule="auto"/>
        <w:ind w:hanging="719"/>
        <w:contextualSpacing/>
      </w:pPr>
      <w:r>
        <w:t>nemám žiadne dlhy, ktoré sú vymáhané exekúciou,</w:t>
      </w:r>
    </w:p>
    <w:p w:rsidR="00642BAB" w:rsidRDefault="00642BAB" w:rsidP="00642BAB">
      <w:pPr>
        <w:pStyle w:val="Odsekzoznamu"/>
        <w:numPr>
          <w:ilvl w:val="0"/>
          <w:numId w:val="15"/>
        </w:numPr>
        <w:spacing w:before="0" w:after="160" w:line="256" w:lineRule="auto"/>
        <w:ind w:hanging="719"/>
        <w:contextualSpacing/>
      </w:pPr>
      <w:r>
        <w:t>pokiaľ budem víťazom súťaže, uzatvorím kúpnu zmluvu na kúpu nehnuteľného majetku obce, v ktorej bude zapracované:</w:t>
      </w:r>
    </w:p>
    <w:p w:rsidR="00642BAB" w:rsidRDefault="00642BAB" w:rsidP="00642BAB">
      <w:pPr>
        <w:pStyle w:val="Odsekzoznamu"/>
        <w:numPr>
          <w:ilvl w:val="0"/>
          <w:numId w:val="16"/>
        </w:numPr>
        <w:spacing w:before="0" w:after="160" w:line="256" w:lineRule="auto"/>
        <w:contextualSpacing/>
      </w:pPr>
      <w:r>
        <w:t>spôsob a lehota zaplatenia kúpnej ceny podľa podmienok obchodnej verejnej súťaže vyhlásenej obcou,</w:t>
      </w:r>
    </w:p>
    <w:p w:rsidR="00642BAB" w:rsidRDefault="00642BAB" w:rsidP="00642BAB">
      <w:pPr>
        <w:pStyle w:val="Odsekzoznamu"/>
        <w:numPr>
          <w:ilvl w:val="0"/>
          <w:numId w:val="16"/>
        </w:numPr>
        <w:spacing w:before="0" w:after="160" w:line="256" w:lineRule="auto"/>
        <w:contextualSpacing/>
      </w:pPr>
      <w:r>
        <w:t xml:space="preserve">podmienka, že návrh na vklad vlastníckeho práva na základe kúpnej zmluvy bude podaný na Okresný  úrad Liptovský Mikuláš, katastrálny odbor až po úplnom zaplatení kúpnej ceny, </w:t>
      </w:r>
    </w:p>
    <w:p w:rsidR="00642BAB" w:rsidRDefault="00642BAB" w:rsidP="00642BAB">
      <w:pPr>
        <w:pStyle w:val="Odsekzoznamu"/>
        <w:numPr>
          <w:ilvl w:val="0"/>
          <w:numId w:val="16"/>
        </w:numPr>
        <w:spacing w:before="0" w:after="160" w:line="256" w:lineRule="auto"/>
        <w:contextualSpacing/>
      </w:pPr>
      <w:r>
        <w:t>podmienka, že obec má právo odstúpiť od kúpnej zmluvy, ak ako kupujúci nedodržím podmienky o zaplatení kúpnej ceny,</w:t>
      </w:r>
    </w:p>
    <w:p w:rsidR="00642BAB" w:rsidRDefault="00642BAB" w:rsidP="00642BAB">
      <w:pPr>
        <w:pStyle w:val="Odsekzoznamu"/>
        <w:numPr>
          <w:ilvl w:val="0"/>
          <w:numId w:val="16"/>
        </w:numPr>
        <w:spacing w:before="0" w:after="160" w:line="254" w:lineRule="auto"/>
        <w:contextualSpacing/>
      </w:pPr>
      <w:r>
        <w:t xml:space="preserve">ďalšie podmienky pre víťaza súťaže uvedené v podmienkach obchodnej verejnej súťaže vyhlásenej obcou. </w:t>
      </w:r>
    </w:p>
    <w:p w:rsidR="00642BAB" w:rsidRDefault="00642BAB" w:rsidP="00642BAB">
      <w:pPr>
        <w:pStyle w:val="Odsekzoznamu"/>
        <w:ind w:left="1788"/>
      </w:pPr>
    </w:p>
    <w:p w:rsidR="00642BAB" w:rsidRDefault="00642BAB" w:rsidP="00642BAB">
      <w:pPr>
        <w:pStyle w:val="Odsekzoznamu"/>
        <w:ind w:left="1788"/>
      </w:pPr>
    </w:p>
    <w:p w:rsidR="00642BAB" w:rsidRDefault="00642BAB" w:rsidP="00642BAB">
      <w:pPr>
        <w:pStyle w:val="Odsekzoznamu"/>
        <w:ind w:left="1428"/>
      </w:pPr>
    </w:p>
    <w:p w:rsidR="00642BAB" w:rsidRDefault="00642BAB" w:rsidP="00642BAB">
      <w:pPr>
        <w:pStyle w:val="Odsekzoznamu"/>
        <w:ind w:left="1428"/>
      </w:pPr>
    </w:p>
    <w:p w:rsidR="00642BAB" w:rsidRDefault="00642BAB" w:rsidP="00642BAB">
      <w:pPr>
        <w:jc w:val="both"/>
      </w:pPr>
      <w:r>
        <w:t>V ............................................., dňa...................................</w:t>
      </w:r>
    </w:p>
    <w:p w:rsidR="00642BAB" w:rsidRDefault="00642BAB" w:rsidP="00642BAB">
      <w:pPr>
        <w:jc w:val="center"/>
        <w:rPr>
          <w:b/>
        </w:rPr>
      </w:pPr>
    </w:p>
    <w:p w:rsidR="00642BAB" w:rsidRDefault="00642BAB" w:rsidP="00642BAB"/>
    <w:p w:rsidR="00642BAB" w:rsidRDefault="00642BAB" w:rsidP="00642BAB"/>
    <w:p w:rsidR="00642BAB" w:rsidRDefault="00642BAB" w:rsidP="00642BAB"/>
    <w:p w:rsidR="00642BAB" w:rsidRDefault="00642BAB" w:rsidP="00642BAB">
      <w:r>
        <w:t>....................................................................</w:t>
      </w:r>
      <w:r>
        <w:tab/>
      </w:r>
      <w:r>
        <w:tab/>
        <w:t>...................................................................</w:t>
      </w:r>
    </w:p>
    <w:p w:rsidR="00642BAB" w:rsidRDefault="00642BAB" w:rsidP="00642BAB">
      <w:r>
        <w:t>meno, priezvisko, podpis</w:t>
      </w:r>
      <w:r>
        <w:tab/>
      </w:r>
      <w:r>
        <w:tab/>
      </w:r>
      <w:r>
        <w:tab/>
      </w:r>
      <w:r>
        <w:tab/>
        <w:t>meno, priezvisko, podpis</w:t>
      </w:r>
    </w:p>
    <w:p w:rsidR="00642BAB" w:rsidRDefault="00642BAB" w:rsidP="00642BAB">
      <w:pPr>
        <w:jc w:val="center"/>
      </w:pPr>
    </w:p>
    <w:p w:rsidR="001709E3" w:rsidRPr="00096AFB" w:rsidRDefault="001709E3" w:rsidP="001903C0">
      <w:pPr>
        <w:tabs>
          <w:tab w:val="left" w:pos="993"/>
        </w:tabs>
        <w:overflowPunct w:val="0"/>
        <w:autoSpaceDE w:val="0"/>
        <w:autoSpaceDN w:val="0"/>
        <w:adjustRightInd w:val="0"/>
        <w:ind w:firstLine="4394"/>
        <w:jc w:val="center"/>
        <w:rPr>
          <w:i/>
          <w:sz w:val="22"/>
          <w:szCs w:val="22"/>
        </w:rPr>
      </w:pPr>
    </w:p>
    <w:p w:rsidR="001709E3" w:rsidRDefault="001709E3"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642BAB" w:rsidRDefault="00642BAB"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C13296" w:rsidRDefault="00C13296" w:rsidP="00C13296">
      <w:pPr>
        <w:jc w:val="center"/>
      </w:pPr>
      <w:r>
        <w:rPr>
          <w:sz w:val="18"/>
          <w:szCs w:val="18"/>
        </w:rPr>
        <w:t xml:space="preserve">                                                                                                                                            </w:t>
      </w:r>
    </w:p>
    <w:p w:rsidR="00D43629" w:rsidRDefault="00D43629" w:rsidP="001903C0">
      <w:pPr>
        <w:tabs>
          <w:tab w:val="left" w:pos="993"/>
        </w:tabs>
        <w:overflowPunct w:val="0"/>
        <w:autoSpaceDE w:val="0"/>
        <w:autoSpaceDN w:val="0"/>
        <w:adjustRightInd w:val="0"/>
        <w:ind w:firstLine="4394"/>
        <w:jc w:val="center"/>
        <w:rPr>
          <w:sz w:val="22"/>
          <w:szCs w:val="22"/>
        </w:rPr>
      </w:pPr>
    </w:p>
    <w:p w:rsidR="00227DF2" w:rsidRDefault="00227DF2" w:rsidP="00227DF2">
      <w:pPr>
        <w:jc w:val="center"/>
        <w:rPr>
          <w:sz w:val="18"/>
          <w:szCs w:val="18"/>
        </w:rPr>
      </w:pPr>
      <w:r>
        <w:rPr>
          <w:sz w:val="18"/>
          <w:szCs w:val="18"/>
        </w:rPr>
        <w:t xml:space="preserve">                                                                                                                                            </w:t>
      </w:r>
      <w:r w:rsidRPr="00BC7652">
        <w:rPr>
          <w:sz w:val="18"/>
          <w:szCs w:val="18"/>
        </w:rPr>
        <w:t>Príloha podmienok obchodnej verejnej súťaže</w:t>
      </w:r>
    </w:p>
    <w:p w:rsidR="00227DF2" w:rsidRDefault="00227DF2" w:rsidP="00227DF2">
      <w:pPr>
        <w:jc w:val="center"/>
        <w:rPr>
          <w:b/>
        </w:rPr>
      </w:pPr>
    </w:p>
    <w:p w:rsidR="00227DF2" w:rsidRPr="00576EDA" w:rsidRDefault="00227DF2" w:rsidP="00227DF2">
      <w:pPr>
        <w:jc w:val="center"/>
        <w:rPr>
          <w:b/>
        </w:rPr>
      </w:pPr>
      <w:r w:rsidRPr="00576EDA">
        <w:rPr>
          <w:b/>
        </w:rPr>
        <w:t>Č e s t n é     v y h l á s e n i e</w:t>
      </w:r>
    </w:p>
    <w:p w:rsidR="00227DF2" w:rsidRDefault="00227DF2" w:rsidP="00227DF2">
      <w:pPr>
        <w:jc w:val="center"/>
      </w:pPr>
      <w:r w:rsidRPr="002D0190">
        <w:t xml:space="preserve">(týka sa </w:t>
      </w:r>
      <w:r>
        <w:t xml:space="preserve">právnickej </w:t>
      </w:r>
      <w:r w:rsidRPr="002D0190">
        <w:t>osoby)</w:t>
      </w:r>
    </w:p>
    <w:p w:rsidR="00227DF2" w:rsidRDefault="00227DF2" w:rsidP="00227DF2">
      <w:pPr>
        <w:jc w:val="center"/>
      </w:pPr>
    </w:p>
    <w:p w:rsidR="00227DF2" w:rsidRDefault="00227DF2" w:rsidP="00227DF2">
      <w:pPr>
        <w:jc w:val="center"/>
      </w:pPr>
    </w:p>
    <w:p w:rsidR="00227DF2" w:rsidRDefault="00227DF2" w:rsidP="00227DF2">
      <w:pPr>
        <w:jc w:val="center"/>
      </w:pPr>
    </w:p>
    <w:p w:rsidR="00227DF2" w:rsidRPr="002D0190" w:rsidRDefault="00E43D88" w:rsidP="00227DF2">
      <w:pPr>
        <w:jc w:val="both"/>
        <w:rPr>
          <w:b/>
        </w:rPr>
      </w:pPr>
      <w:r>
        <w:rPr>
          <w:b/>
        </w:rPr>
        <w:t xml:space="preserve">     </w:t>
      </w:r>
      <w:r w:rsidR="00227DF2" w:rsidRPr="002D0190">
        <w:rPr>
          <w:b/>
        </w:rPr>
        <w:t>Podpísan</w:t>
      </w:r>
      <w:r w:rsidR="00227DF2">
        <w:rPr>
          <w:b/>
        </w:rPr>
        <w:t>ý/í</w:t>
      </w:r>
    </w:p>
    <w:p w:rsidR="00227DF2" w:rsidRDefault="00E43D88" w:rsidP="00E43D88">
      <w:pPr>
        <w:spacing w:after="160" w:line="259" w:lineRule="auto"/>
        <w:ind w:left="360"/>
        <w:contextualSpacing/>
      </w:pPr>
      <w:r>
        <w:t>1.</w:t>
      </w:r>
      <w:r w:rsidR="00227DF2">
        <w:t>Meno, priezvisko</w:t>
      </w:r>
    </w:p>
    <w:p w:rsidR="00E43D88" w:rsidRDefault="00E43D88" w:rsidP="00E43D88">
      <w:pPr>
        <w:spacing w:after="160" w:line="259" w:lineRule="auto"/>
        <w:ind w:left="360"/>
        <w:contextualSpacing/>
      </w:pPr>
    </w:p>
    <w:p w:rsidR="00227DF2" w:rsidRDefault="00227DF2" w:rsidP="00227DF2">
      <w:pPr>
        <w:ind w:firstLine="284"/>
        <w:jc w:val="both"/>
      </w:pPr>
      <w:r>
        <w:t>...................................................................................................................................</w:t>
      </w:r>
    </w:p>
    <w:p w:rsidR="00227DF2" w:rsidRDefault="00E43D88" w:rsidP="00E43D88">
      <w:pPr>
        <w:spacing w:after="160" w:line="259" w:lineRule="auto"/>
        <w:ind w:left="360"/>
        <w:contextualSpacing/>
      </w:pPr>
      <w:r>
        <w:t>2.</w:t>
      </w:r>
      <w:r w:rsidR="00227DF2">
        <w:t>Meno, priezvisko</w:t>
      </w:r>
    </w:p>
    <w:p w:rsidR="00E43D88" w:rsidRDefault="00E43D88" w:rsidP="00E43D88">
      <w:pPr>
        <w:spacing w:after="160" w:line="259" w:lineRule="auto"/>
        <w:ind w:left="360"/>
        <w:contextualSpacing/>
      </w:pPr>
    </w:p>
    <w:p w:rsidR="00227DF2" w:rsidRDefault="00227DF2" w:rsidP="00227DF2">
      <w:pPr>
        <w:ind w:firstLine="284"/>
        <w:jc w:val="both"/>
      </w:pPr>
      <w:r>
        <w:t>...................................................................................................................................</w:t>
      </w:r>
    </w:p>
    <w:p w:rsidR="00227DF2" w:rsidRDefault="00E43D88" w:rsidP="00E43D88">
      <w:pPr>
        <w:spacing w:after="160" w:line="259" w:lineRule="auto"/>
        <w:ind w:left="360"/>
        <w:contextualSpacing/>
      </w:pPr>
      <w:r>
        <w:t>3.</w:t>
      </w:r>
      <w:r w:rsidR="00227DF2">
        <w:t>Meno, priezvisko</w:t>
      </w:r>
    </w:p>
    <w:p w:rsidR="00E43D88" w:rsidRDefault="00E43D88" w:rsidP="00E43D88">
      <w:pPr>
        <w:spacing w:after="160" w:line="259" w:lineRule="auto"/>
        <w:ind w:left="360"/>
        <w:contextualSpacing/>
      </w:pPr>
    </w:p>
    <w:p w:rsidR="00227DF2" w:rsidRDefault="00227DF2" w:rsidP="00227DF2">
      <w:pPr>
        <w:ind w:firstLine="284"/>
        <w:jc w:val="both"/>
      </w:pPr>
      <w:r>
        <w:t>...................................................................................................................................</w:t>
      </w:r>
    </w:p>
    <w:p w:rsidR="00227DF2" w:rsidRDefault="00227DF2" w:rsidP="00227DF2">
      <w:pPr>
        <w:jc w:val="both"/>
      </w:pPr>
    </w:p>
    <w:p w:rsidR="00227DF2" w:rsidRDefault="00227DF2" w:rsidP="00227DF2">
      <w:pPr>
        <w:jc w:val="both"/>
      </w:pPr>
      <w:r>
        <w:t xml:space="preserve">ako štatutárny orgán/člen štatutárneho orgánu/zástupca </w:t>
      </w:r>
    </w:p>
    <w:p w:rsidR="00227DF2" w:rsidRDefault="00227DF2" w:rsidP="00227DF2">
      <w:pPr>
        <w:jc w:val="both"/>
      </w:pPr>
      <w:r>
        <w:t>právnickej osoby:</w:t>
      </w:r>
    </w:p>
    <w:p w:rsidR="00227DF2" w:rsidRDefault="00227DF2" w:rsidP="00227DF2">
      <w:pPr>
        <w:jc w:val="both"/>
      </w:pPr>
      <w:r>
        <w:t>Názov</w:t>
      </w:r>
    </w:p>
    <w:p w:rsidR="00227DF2" w:rsidRDefault="00227DF2" w:rsidP="00227DF2">
      <w:pPr>
        <w:jc w:val="both"/>
      </w:pPr>
      <w:r>
        <w:t>................................................................................................................................................</w:t>
      </w:r>
    </w:p>
    <w:p w:rsidR="00227DF2" w:rsidRDefault="00227DF2" w:rsidP="00227DF2">
      <w:pPr>
        <w:jc w:val="both"/>
      </w:pPr>
    </w:p>
    <w:p w:rsidR="00227DF2" w:rsidRDefault="00227DF2" w:rsidP="00227DF2">
      <w:pPr>
        <w:jc w:val="both"/>
      </w:pPr>
      <w:r>
        <w:t>Sídlo</w:t>
      </w:r>
    </w:p>
    <w:p w:rsidR="00227DF2" w:rsidRDefault="00227DF2" w:rsidP="00227DF2">
      <w:pPr>
        <w:jc w:val="both"/>
      </w:pPr>
      <w:r>
        <w:t>...............................................................................................................................................</w:t>
      </w:r>
    </w:p>
    <w:p w:rsidR="00227DF2" w:rsidRDefault="00227DF2" w:rsidP="00227DF2">
      <w:pPr>
        <w:jc w:val="both"/>
      </w:pPr>
    </w:p>
    <w:p w:rsidR="00227DF2" w:rsidRDefault="00227DF2" w:rsidP="00227DF2">
      <w:pPr>
        <w:jc w:val="both"/>
      </w:pPr>
      <w:r>
        <w:t>IČO:</w:t>
      </w:r>
      <w:r>
        <w:tab/>
      </w:r>
      <w:r>
        <w:tab/>
      </w:r>
      <w:r>
        <w:tab/>
      </w:r>
      <w:r>
        <w:tab/>
      </w:r>
      <w:r>
        <w:tab/>
      </w:r>
      <w:r>
        <w:tab/>
        <w:t>Zapísanej:</w:t>
      </w:r>
    </w:p>
    <w:p w:rsidR="00227DF2" w:rsidRDefault="00227DF2" w:rsidP="00227DF2">
      <w:pPr>
        <w:jc w:val="both"/>
      </w:pPr>
      <w:r>
        <w:t>...................................................</w:t>
      </w:r>
      <w:r>
        <w:tab/>
      </w:r>
      <w:r>
        <w:tab/>
        <w:t>..............................................................</w:t>
      </w:r>
    </w:p>
    <w:p w:rsidR="00227DF2" w:rsidRDefault="00227DF2" w:rsidP="00227DF2">
      <w:pPr>
        <w:jc w:val="both"/>
      </w:pPr>
    </w:p>
    <w:p w:rsidR="00227DF2" w:rsidRDefault="00227DF2" w:rsidP="00227DF2">
      <w:pPr>
        <w:jc w:val="both"/>
      </w:pPr>
      <w:r>
        <w:t xml:space="preserve">Č e s t n e   v y h l a s u j e m, že právnická osoba: </w:t>
      </w:r>
    </w:p>
    <w:p w:rsidR="00227DF2" w:rsidRDefault="00227DF2" w:rsidP="00227DF2">
      <w:pPr>
        <w:pStyle w:val="Odsekzoznamu"/>
        <w:numPr>
          <w:ilvl w:val="0"/>
          <w:numId w:val="12"/>
        </w:numPr>
        <w:spacing w:before="0" w:after="160" w:line="259" w:lineRule="auto"/>
        <w:ind w:hanging="719"/>
        <w:contextualSpacing/>
      </w:pPr>
      <w:r>
        <w:lastRenderedPageBreak/>
        <w:t xml:space="preserve">nemá žiadne dlhy a iné záväzky voči obci Smrečany, ktorá je vyhlasovateľom obchodnej verejnej súťaže </w:t>
      </w:r>
      <w:r w:rsidRPr="00F55B86">
        <w:rPr>
          <w:b/>
          <w:i/>
        </w:rPr>
        <w:t>(ďalej len „obec“)</w:t>
      </w:r>
      <w:r>
        <w:t xml:space="preserve">, </w:t>
      </w:r>
    </w:p>
    <w:p w:rsidR="00227DF2" w:rsidRDefault="00227DF2" w:rsidP="00227DF2">
      <w:pPr>
        <w:pStyle w:val="Odsekzoznamu"/>
        <w:numPr>
          <w:ilvl w:val="0"/>
          <w:numId w:val="12"/>
        </w:numPr>
        <w:spacing w:before="0" w:after="160" w:line="259" w:lineRule="auto"/>
        <w:ind w:hanging="719"/>
        <w:contextualSpacing/>
      </w:pPr>
      <w:r>
        <w:t>nie je v likvidácii, reštrukturalizácii, nie je voči nej vedené konkurzné konanie alebo proti nej nebol zamietnutý návrh na vyhlásenie konkurzu pre nedostatok majetku,</w:t>
      </w:r>
    </w:p>
    <w:p w:rsidR="00227DF2" w:rsidRDefault="00227DF2" w:rsidP="00227DF2">
      <w:pPr>
        <w:pStyle w:val="Odsekzoznamu"/>
        <w:numPr>
          <w:ilvl w:val="0"/>
          <w:numId w:val="12"/>
        </w:numPr>
        <w:spacing w:before="0" w:after="160" w:line="259" w:lineRule="auto"/>
        <w:ind w:hanging="719"/>
        <w:contextualSpacing/>
      </w:pPr>
      <w:r>
        <w:t>nemám žiadne dlhy, ktoré sú vymáhané exekúciou,</w:t>
      </w:r>
    </w:p>
    <w:p w:rsidR="00227DF2" w:rsidRDefault="00227DF2" w:rsidP="00227DF2">
      <w:pPr>
        <w:pStyle w:val="Odsekzoznamu"/>
        <w:numPr>
          <w:ilvl w:val="0"/>
          <w:numId w:val="12"/>
        </w:numPr>
        <w:spacing w:before="0" w:after="160" w:line="259" w:lineRule="auto"/>
        <w:ind w:hanging="719"/>
        <w:contextualSpacing/>
      </w:pPr>
      <w:r>
        <w:t>v prípade, že bude víťazom obchodnej verejnej súťaže, uzatvorí kúpnu zmluvu na kúpu nehnuteľného majetku obce, v ktorej bude zapracované:</w:t>
      </w:r>
    </w:p>
    <w:p w:rsidR="00227DF2" w:rsidRDefault="00227DF2" w:rsidP="00227DF2">
      <w:pPr>
        <w:pStyle w:val="Odsekzoznamu"/>
        <w:numPr>
          <w:ilvl w:val="0"/>
          <w:numId w:val="13"/>
        </w:numPr>
        <w:spacing w:before="0" w:after="160" w:line="259" w:lineRule="auto"/>
        <w:contextualSpacing/>
      </w:pPr>
      <w:r>
        <w:t>spôsob a lehota zaplatenia kúpnej ceny podľa podmienok obchodnej verejnej súťaže vyhlásenej obcou,</w:t>
      </w:r>
    </w:p>
    <w:p w:rsidR="00227DF2" w:rsidRDefault="00227DF2" w:rsidP="00227DF2">
      <w:pPr>
        <w:pStyle w:val="Odsekzoznamu"/>
        <w:numPr>
          <w:ilvl w:val="0"/>
          <w:numId w:val="13"/>
        </w:numPr>
        <w:spacing w:before="0" w:after="160" w:line="259" w:lineRule="auto"/>
        <w:contextualSpacing/>
      </w:pPr>
      <w:r>
        <w:t xml:space="preserve">podmienka, že návrh na vklad vlastníckeho práva na základe kúpnej zmluvy bude podaný na Okresný úrad Liptovský Mikuláš, katastrálny odbor až po úplnom zaplatení kúpnej ceny, </w:t>
      </w:r>
    </w:p>
    <w:p w:rsidR="00227DF2" w:rsidRDefault="00227DF2" w:rsidP="00227DF2">
      <w:pPr>
        <w:pStyle w:val="Odsekzoznamu"/>
        <w:numPr>
          <w:ilvl w:val="0"/>
          <w:numId w:val="13"/>
        </w:numPr>
        <w:spacing w:before="0" w:after="160" w:line="259" w:lineRule="auto"/>
        <w:contextualSpacing/>
      </w:pPr>
      <w:r>
        <w:t xml:space="preserve">podmienka, že obec má právo odstúpiť od kúpnej zmluvy, ak právnická osoba ako kupujúci nedodrží podmienky o zaplatení kúpnej ceny, </w:t>
      </w:r>
    </w:p>
    <w:p w:rsidR="00227DF2" w:rsidRDefault="00227DF2" w:rsidP="00227DF2">
      <w:pPr>
        <w:pStyle w:val="Odsekzoznamu"/>
        <w:numPr>
          <w:ilvl w:val="0"/>
          <w:numId w:val="13"/>
        </w:numPr>
        <w:spacing w:before="0" w:after="160" w:line="259" w:lineRule="auto"/>
        <w:contextualSpacing/>
      </w:pPr>
      <w:r>
        <w:t xml:space="preserve">ďalšie podmienky pre víťaza súťaže uvedené v podmienkach obchodnej verejnej súťaže vyhlásenej obcou. </w:t>
      </w:r>
    </w:p>
    <w:p w:rsidR="00227DF2" w:rsidRDefault="00227DF2" w:rsidP="00227DF2">
      <w:pPr>
        <w:pStyle w:val="Odsekzoznamu"/>
        <w:ind w:left="1788"/>
      </w:pPr>
    </w:p>
    <w:p w:rsidR="00227DF2" w:rsidRDefault="00227DF2" w:rsidP="00227DF2">
      <w:pPr>
        <w:pStyle w:val="Odsekzoznamu"/>
        <w:ind w:left="1428"/>
      </w:pPr>
    </w:p>
    <w:p w:rsidR="00227DF2" w:rsidRDefault="00227DF2" w:rsidP="00227DF2">
      <w:pPr>
        <w:jc w:val="both"/>
      </w:pPr>
    </w:p>
    <w:p w:rsidR="00227DF2" w:rsidRDefault="00227DF2" w:rsidP="00227DF2">
      <w:pPr>
        <w:jc w:val="both"/>
      </w:pPr>
      <w:r>
        <w:t>V ............................................., dňa...................................</w:t>
      </w:r>
    </w:p>
    <w:p w:rsidR="00227DF2" w:rsidRDefault="00227DF2" w:rsidP="00227DF2">
      <w:pPr>
        <w:jc w:val="center"/>
        <w:rPr>
          <w:b/>
        </w:rPr>
      </w:pPr>
    </w:p>
    <w:p w:rsidR="00227DF2" w:rsidRDefault="00227DF2" w:rsidP="00227DF2"/>
    <w:p w:rsidR="00227DF2" w:rsidRDefault="00227DF2" w:rsidP="00227DF2"/>
    <w:p w:rsidR="00227DF2" w:rsidRDefault="00227DF2" w:rsidP="00227DF2"/>
    <w:p w:rsidR="00227DF2" w:rsidRDefault="00227DF2" w:rsidP="00227DF2">
      <w:r>
        <w:t>....................................................................</w:t>
      </w:r>
      <w:r>
        <w:tab/>
      </w:r>
      <w:r>
        <w:tab/>
        <w:t>...................................................................</w:t>
      </w:r>
    </w:p>
    <w:p w:rsidR="00227DF2" w:rsidRDefault="00227DF2" w:rsidP="00227DF2">
      <w:r>
        <w:t>meno, priezvisko, podpis</w:t>
      </w:r>
      <w:r>
        <w:tab/>
      </w:r>
      <w:r>
        <w:tab/>
      </w:r>
      <w:r>
        <w:tab/>
      </w:r>
      <w:r>
        <w:tab/>
        <w:t>meno, priezvisko, podpis</w:t>
      </w:r>
    </w:p>
    <w:p w:rsidR="001F65D7" w:rsidRDefault="001F65D7" w:rsidP="00227DF2"/>
    <w:p w:rsidR="00227DF2" w:rsidRDefault="00227DF2" w:rsidP="00227DF2">
      <w:pPr>
        <w:jc w:val="center"/>
      </w:pPr>
    </w:p>
    <w:p w:rsidR="00227DF2" w:rsidRDefault="00227DF2" w:rsidP="00227DF2">
      <w:pPr>
        <w:jc w:val="both"/>
        <w:rPr>
          <w:i/>
        </w:rPr>
      </w:pPr>
      <w:r w:rsidRPr="00F55B86">
        <w:rPr>
          <w:i/>
        </w:rPr>
        <w:t>Poznámka</w:t>
      </w:r>
    </w:p>
    <w:p w:rsidR="00227DF2" w:rsidRPr="00F55B86" w:rsidRDefault="00227DF2" w:rsidP="00227DF2">
      <w:pPr>
        <w:jc w:val="both"/>
        <w:rPr>
          <w:i/>
        </w:rPr>
      </w:pPr>
      <w:r>
        <w:rPr>
          <w:i/>
        </w:rPr>
        <w:t>Pokiaľ za právnickú osobu koná zástupca priloží plnomocenstvo (podpis splnomocniteľa musí byť úradne osvedčený)</w:t>
      </w:r>
      <w:r w:rsidRPr="00F55B86">
        <w:rPr>
          <w:i/>
        </w:rPr>
        <w:t xml:space="preserve"> </w:t>
      </w:r>
    </w:p>
    <w:p w:rsidR="00227DF2" w:rsidRDefault="00227DF2" w:rsidP="00227DF2">
      <w:pPr>
        <w:jc w:val="both"/>
      </w:pPr>
    </w:p>
    <w:p w:rsidR="00227DF2" w:rsidRDefault="00227DF2" w:rsidP="00227DF2">
      <w:pPr>
        <w:jc w:val="both"/>
      </w:pPr>
    </w:p>
    <w:p w:rsidR="00227DF2" w:rsidRDefault="00227DF2" w:rsidP="00227DF2">
      <w:pPr>
        <w:jc w:val="center"/>
      </w:pPr>
    </w:p>
    <w:p w:rsidR="00227DF2" w:rsidRDefault="00227DF2" w:rsidP="00227DF2">
      <w:pPr>
        <w:jc w:val="center"/>
      </w:pPr>
    </w:p>
    <w:p w:rsidR="00227DF2" w:rsidRDefault="00227DF2" w:rsidP="00227DF2">
      <w:pPr>
        <w:jc w:val="center"/>
      </w:pPr>
    </w:p>
    <w:p w:rsidR="00227DF2" w:rsidRDefault="00227DF2" w:rsidP="00227DF2">
      <w:pPr>
        <w:jc w:val="cente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p w:rsidR="00D43629" w:rsidRDefault="00D43629" w:rsidP="001903C0">
      <w:pPr>
        <w:tabs>
          <w:tab w:val="left" w:pos="993"/>
        </w:tabs>
        <w:overflowPunct w:val="0"/>
        <w:autoSpaceDE w:val="0"/>
        <w:autoSpaceDN w:val="0"/>
        <w:adjustRightInd w:val="0"/>
        <w:ind w:firstLine="4394"/>
        <w:jc w:val="center"/>
        <w:rPr>
          <w:sz w:val="22"/>
          <w:szCs w:val="22"/>
        </w:rPr>
      </w:pPr>
    </w:p>
    <w:sectPr w:rsidR="00D43629" w:rsidSect="00350BA8">
      <w:headerReference w:type="default" r:id="rId10"/>
      <w:pgSz w:w="11906" w:h="16838"/>
      <w:pgMar w:top="1418" w:right="1418"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976" w:rsidRDefault="00297976" w:rsidP="00646F0B">
      <w:r>
        <w:separator/>
      </w:r>
    </w:p>
  </w:endnote>
  <w:endnote w:type="continuationSeparator" w:id="0">
    <w:p w:rsidR="00297976" w:rsidRDefault="00297976" w:rsidP="0064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976" w:rsidRDefault="00297976" w:rsidP="00646F0B">
      <w:r>
        <w:separator/>
      </w:r>
    </w:p>
  </w:footnote>
  <w:footnote w:type="continuationSeparator" w:id="0">
    <w:p w:rsidR="00297976" w:rsidRDefault="00297976" w:rsidP="00646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026867"/>
      <w:docPartObj>
        <w:docPartGallery w:val="Page Numbers (Top of Page)"/>
        <w:docPartUnique/>
      </w:docPartObj>
    </w:sdtPr>
    <w:sdtEndPr/>
    <w:sdtContent>
      <w:p w:rsidR="00646F0B" w:rsidRDefault="00646F0B">
        <w:pPr>
          <w:pStyle w:val="Hlavika"/>
        </w:pPr>
        <w:r>
          <w:fldChar w:fldCharType="begin"/>
        </w:r>
        <w:r>
          <w:instrText>PAGE   \* MERGEFORMAT</w:instrText>
        </w:r>
        <w:r>
          <w:fldChar w:fldCharType="separate"/>
        </w:r>
        <w:r w:rsidR="0001485F">
          <w:rPr>
            <w:noProof/>
          </w:rPr>
          <w:t>4</w:t>
        </w:r>
        <w:r>
          <w:fldChar w:fldCharType="end"/>
        </w:r>
      </w:p>
    </w:sdtContent>
  </w:sdt>
  <w:p w:rsidR="00646F0B" w:rsidRDefault="00646F0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5112"/>
    <w:multiLevelType w:val="hybridMultilevel"/>
    <w:tmpl w:val="7F7411FC"/>
    <w:lvl w:ilvl="0" w:tplc="041B000F">
      <w:start w:val="1"/>
      <w:numFmt w:val="decimal"/>
      <w:lvlText w:val="%1."/>
      <w:lvlJc w:val="left"/>
      <w:pPr>
        <w:ind w:left="1211"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F16C0"/>
    <w:multiLevelType w:val="hybridMultilevel"/>
    <w:tmpl w:val="D3F4F88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15:restartNumberingAfterBreak="0">
    <w:nsid w:val="17653373"/>
    <w:multiLevelType w:val="hybridMultilevel"/>
    <w:tmpl w:val="6A5003B0"/>
    <w:lvl w:ilvl="0" w:tplc="D89C6748">
      <w:start w:val="1"/>
      <w:numFmt w:val="lowerLetter"/>
      <w:lvlText w:val="%1)"/>
      <w:lvlJc w:val="left"/>
      <w:pPr>
        <w:ind w:left="1788" w:hanging="360"/>
      </w:pPr>
      <w:rPr>
        <w:rFonts w:asciiTheme="minorHAnsi" w:eastAsiaTheme="minorHAnsi" w:hAnsiTheme="minorHAnsi" w:cstheme="minorBidi"/>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3" w15:restartNumberingAfterBreak="0">
    <w:nsid w:val="22833079"/>
    <w:multiLevelType w:val="hybridMultilevel"/>
    <w:tmpl w:val="CB62242C"/>
    <w:lvl w:ilvl="0" w:tplc="376C8AB0">
      <w:start w:val="1"/>
      <w:numFmt w:val="lowerLetter"/>
      <w:lvlText w:val="%1)"/>
      <w:lvlJc w:val="left"/>
      <w:pPr>
        <w:ind w:left="720" w:hanging="360"/>
      </w:pPr>
      <w:rPr>
        <w:rFonts w:ascii="Times New Roman" w:eastAsia="Times New Roman" w:hAnsi="Times New Roman" w:cs="Times New Roman"/>
      </w:rPr>
    </w:lvl>
    <w:lvl w:ilvl="1" w:tplc="01D82608">
      <w:start w:val="1"/>
      <w:numFmt w:val="bullet"/>
      <w:lvlText w:val="o"/>
      <w:lvlJc w:val="left"/>
      <w:pPr>
        <w:ind w:left="1353" w:hanging="360"/>
      </w:pPr>
      <w:rPr>
        <w:rFonts w:ascii="Courier New" w:hAnsi="Courier New" w:cs="Courier New" w:hint="default"/>
        <w:color w:val="auto"/>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B1859DC"/>
    <w:multiLevelType w:val="hybridMultilevel"/>
    <w:tmpl w:val="104EC604"/>
    <w:lvl w:ilvl="0" w:tplc="7B12DCE6">
      <w:start w:val="1"/>
      <w:numFmt w:val="decimal"/>
      <w:lvlText w:val="%1."/>
      <w:lvlJc w:val="left"/>
      <w:pPr>
        <w:tabs>
          <w:tab w:val="num" w:pos="420"/>
        </w:tabs>
        <w:ind w:left="420" w:hanging="4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82716B"/>
    <w:multiLevelType w:val="hybridMultilevel"/>
    <w:tmpl w:val="712402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6AC430E"/>
    <w:multiLevelType w:val="hybridMultilevel"/>
    <w:tmpl w:val="DFB24E38"/>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A5371EC"/>
    <w:multiLevelType w:val="hybridMultilevel"/>
    <w:tmpl w:val="951CD8BA"/>
    <w:lvl w:ilvl="0" w:tplc="F0687070">
      <w:start w:val="1"/>
      <w:numFmt w:val="decimal"/>
      <w:lvlText w:val="%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A9D121B"/>
    <w:multiLevelType w:val="hybridMultilevel"/>
    <w:tmpl w:val="95C4FE5C"/>
    <w:lvl w:ilvl="0" w:tplc="041B0001">
      <w:start w:val="1"/>
      <w:numFmt w:val="bullet"/>
      <w:lvlText w:val=""/>
      <w:lvlJc w:val="left"/>
      <w:pPr>
        <w:ind w:left="1343" w:hanging="360"/>
      </w:pPr>
      <w:rPr>
        <w:rFonts w:ascii="Symbol" w:hAnsi="Symbol" w:hint="default"/>
      </w:rPr>
    </w:lvl>
    <w:lvl w:ilvl="1" w:tplc="041B0003" w:tentative="1">
      <w:start w:val="1"/>
      <w:numFmt w:val="bullet"/>
      <w:lvlText w:val="o"/>
      <w:lvlJc w:val="left"/>
      <w:pPr>
        <w:ind w:left="2063" w:hanging="360"/>
      </w:pPr>
      <w:rPr>
        <w:rFonts w:ascii="Courier New" w:hAnsi="Courier New" w:cs="Courier New" w:hint="default"/>
      </w:rPr>
    </w:lvl>
    <w:lvl w:ilvl="2" w:tplc="041B0005" w:tentative="1">
      <w:start w:val="1"/>
      <w:numFmt w:val="bullet"/>
      <w:lvlText w:val=""/>
      <w:lvlJc w:val="left"/>
      <w:pPr>
        <w:ind w:left="2783" w:hanging="360"/>
      </w:pPr>
      <w:rPr>
        <w:rFonts w:ascii="Wingdings" w:hAnsi="Wingdings" w:hint="default"/>
      </w:rPr>
    </w:lvl>
    <w:lvl w:ilvl="3" w:tplc="041B0001" w:tentative="1">
      <w:start w:val="1"/>
      <w:numFmt w:val="bullet"/>
      <w:lvlText w:val=""/>
      <w:lvlJc w:val="left"/>
      <w:pPr>
        <w:ind w:left="3503" w:hanging="360"/>
      </w:pPr>
      <w:rPr>
        <w:rFonts w:ascii="Symbol" w:hAnsi="Symbol" w:hint="default"/>
      </w:rPr>
    </w:lvl>
    <w:lvl w:ilvl="4" w:tplc="041B0003" w:tentative="1">
      <w:start w:val="1"/>
      <w:numFmt w:val="bullet"/>
      <w:lvlText w:val="o"/>
      <w:lvlJc w:val="left"/>
      <w:pPr>
        <w:ind w:left="4223" w:hanging="360"/>
      </w:pPr>
      <w:rPr>
        <w:rFonts w:ascii="Courier New" w:hAnsi="Courier New" w:cs="Courier New" w:hint="default"/>
      </w:rPr>
    </w:lvl>
    <w:lvl w:ilvl="5" w:tplc="041B0005" w:tentative="1">
      <w:start w:val="1"/>
      <w:numFmt w:val="bullet"/>
      <w:lvlText w:val=""/>
      <w:lvlJc w:val="left"/>
      <w:pPr>
        <w:ind w:left="4943" w:hanging="360"/>
      </w:pPr>
      <w:rPr>
        <w:rFonts w:ascii="Wingdings" w:hAnsi="Wingdings" w:hint="default"/>
      </w:rPr>
    </w:lvl>
    <w:lvl w:ilvl="6" w:tplc="041B0001" w:tentative="1">
      <w:start w:val="1"/>
      <w:numFmt w:val="bullet"/>
      <w:lvlText w:val=""/>
      <w:lvlJc w:val="left"/>
      <w:pPr>
        <w:ind w:left="5663" w:hanging="360"/>
      </w:pPr>
      <w:rPr>
        <w:rFonts w:ascii="Symbol" w:hAnsi="Symbol" w:hint="default"/>
      </w:rPr>
    </w:lvl>
    <w:lvl w:ilvl="7" w:tplc="041B0003" w:tentative="1">
      <w:start w:val="1"/>
      <w:numFmt w:val="bullet"/>
      <w:lvlText w:val="o"/>
      <w:lvlJc w:val="left"/>
      <w:pPr>
        <w:ind w:left="6383" w:hanging="360"/>
      </w:pPr>
      <w:rPr>
        <w:rFonts w:ascii="Courier New" w:hAnsi="Courier New" w:cs="Courier New" w:hint="default"/>
      </w:rPr>
    </w:lvl>
    <w:lvl w:ilvl="8" w:tplc="041B0005" w:tentative="1">
      <w:start w:val="1"/>
      <w:numFmt w:val="bullet"/>
      <w:lvlText w:val=""/>
      <w:lvlJc w:val="left"/>
      <w:pPr>
        <w:ind w:left="7103" w:hanging="360"/>
      </w:pPr>
      <w:rPr>
        <w:rFonts w:ascii="Wingdings" w:hAnsi="Wingdings" w:hint="default"/>
      </w:rPr>
    </w:lvl>
  </w:abstractNum>
  <w:abstractNum w:abstractNumId="9" w15:restartNumberingAfterBreak="0">
    <w:nsid w:val="62E8203E"/>
    <w:multiLevelType w:val="hybridMultilevel"/>
    <w:tmpl w:val="951CD8BA"/>
    <w:lvl w:ilvl="0" w:tplc="F0687070">
      <w:start w:val="1"/>
      <w:numFmt w:val="decimal"/>
      <w:lvlText w:val="%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4DC0CFE"/>
    <w:multiLevelType w:val="hybridMultilevel"/>
    <w:tmpl w:val="951CD8BA"/>
    <w:lvl w:ilvl="0" w:tplc="F0687070">
      <w:start w:val="1"/>
      <w:numFmt w:val="decimal"/>
      <w:lvlText w:val="%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79476F4"/>
    <w:multiLevelType w:val="hybridMultilevel"/>
    <w:tmpl w:val="B7E0AE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87E7606"/>
    <w:multiLevelType w:val="hybridMultilevel"/>
    <w:tmpl w:val="1C4CD774"/>
    <w:lvl w:ilvl="0" w:tplc="3B8E347E">
      <w:start w:val="1"/>
      <w:numFmt w:val="decimal"/>
      <w:lvlText w:val="%1."/>
      <w:lvlJc w:val="left"/>
      <w:pPr>
        <w:ind w:left="643" w:hanging="360"/>
      </w:pPr>
      <w:rPr>
        <w:rFonts w:hint="default"/>
        <w:b w:val="0"/>
        <w:i/>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42E67B9"/>
    <w:multiLevelType w:val="hybridMultilevel"/>
    <w:tmpl w:val="74D6A794"/>
    <w:lvl w:ilvl="0" w:tplc="6B9E011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0"/>
  </w:num>
  <w:num w:numId="3">
    <w:abstractNumId w:val="11"/>
  </w:num>
  <w:num w:numId="4">
    <w:abstractNumId w:val="3"/>
  </w:num>
  <w:num w:numId="5">
    <w:abstractNumId w:val="13"/>
  </w:num>
  <w:num w:numId="6">
    <w:abstractNumId w:val="10"/>
  </w:num>
  <w:num w:numId="7">
    <w:abstractNumId w:val="12"/>
  </w:num>
  <w:num w:numId="8">
    <w:abstractNumId w:val="8"/>
  </w:num>
  <w:num w:numId="9">
    <w:abstractNumId w:val="7"/>
  </w:num>
  <w:num w:numId="10">
    <w:abstractNumId w:val="9"/>
  </w:num>
  <w:num w:numId="11">
    <w:abstractNumId w:val="5"/>
  </w:num>
  <w:num w:numId="12">
    <w:abstractNumId w:val="1"/>
  </w:num>
  <w:num w:numId="13">
    <w:abstractNumId w:val="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lvlOverride w:ilvl="0">
      <w:startOverride w:val="1"/>
    </w:lvlOverride>
    <w:lvlOverride w:ilvl="1"/>
    <w:lvlOverride w:ilvl="2"/>
    <w:lvlOverride w:ilvl="3"/>
    <w:lvlOverride w:ilvl="4"/>
    <w:lvlOverride w:ilvl="5"/>
    <w:lvlOverride w:ilvl="6"/>
    <w:lvlOverride w:ilvl="7"/>
    <w:lvlOverride w:ilvl="8"/>
  </w:num>
  <w:num w:numId="17">
    <w:abstractNumId w:val="1"/>
  </w:num>
  <w:num w:numId="18">
    <w:abstractNumId w:val="2"/>
    <w:lvlOverride w:ilvl="0">
      <w:startOverride w:val="1"/>
    </w:lvlOverride>
    <w:lvlOverride w:ilvl="1"/>
    <w:lvlOverride w:ilvl="2"/>
    <w:lvlOverride w:ilvl="3"/>
    <w:lvlOverride w:ilvl="4"/>
    <w:lvlOverride w:ilvl="5"/>
    <w:lvlOverride w:ilvl="6"/>
    <w:lvlOverride w:ilvl="7"/>
    <w:lvlOverride w:ilvl="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0CF"/>
    <w:rsid w:val="000057B8"/>
    <w:rsid w:val="00010AF1"/>
    <w:rsid w:val="00012E59"/>
    <w:rsid w:val="00013E4B"/>
    <w:rsid w:val="0001485F"/>
    <w:rsid w:val="00016367"/>
    <w:rsid w:val="00025BDB"/>
    <w:rsid w:val="0003597B"/>
    <w:rsid w:val="00037089"/>
    <w:rsid w:val="0006261C"/>
    <w:rsid w:val="00066D22"/>
    <w:rsid w:val="000711D4"/>
    <w:rsid w:val="00073414"/>
    <w:rsid w:val="00077FA4"/>
    <w:rsid w:val="00096AFB"/>
    <w:rsid w:val="000A4675"/>
    <w:rsid w:val="000A5634"/>
    <w:rsid w:val="000A7C26"/>
    <w:rsid w:val="000B518A"/>
    <w:rsid w:val="000C57CB"/>
    <w:rsid w:val="000E4EA2"/>
    <w:rsid w:val="000F09D9"/>
    <w:rsid w:val="000F754D"/>
    <w:rsid w:val="00124537"/>
    <w:rsid w:val="0015651B"/>
    <w:rsid w:val="001630E5"/>
    <w:rsid w:val="001709E3"/>
    <w:rsid w:val="001736FC"/>
    <w:rsid w:val="0018149E"/>
    <w:rsid w:val="00186555"/>
    <w:rsid w:val="001903C0"/>
    <w:rsid w:val="00195E66"/>
    <w:rsid w:val="001B3DE7"/>
    <w:rsid w:val="001C0389"/>
    <w:rsid w:val="001E38F9"/>
    <w:rsid w:val="001F65D7"/>
    <w:rsid w:val="00215B70"/>
    <w:rsid w:val="00222DD2"/>
    <w:rsid w:val="00227DF2"/>
    <w:rsid w:val="00233C24"/>
    <w:rsid w:val="002679C1"/>
    <w:rsid w:val="00267F7D"/>
    <w:rsid w:val="00273F70"/>
    <w:rsid w:val="00280253"/>
    <w:rsid w:val="00294F80"/>
    <w:rsid w:val="00297976"/>
    <w:rsid w:val="002A74EE"/>
    <w:rsid w:val="002E103F"/>
    <w:rsid w:val="002E7432"/>
    <w:rsid w:val="00316FC0"/>
    <w:rsid w:val="0032563F"/>
    <w:rsid w:val="00327168"/>
    <w:rsid w:val="003314F8"/>
    <w:rsid w:val="00337B62"/>
    <w:rsid w:val="003425AA"/>
    <w:rsid w:val="00350BA8"/>
    <w:rsid w:val="0035654C"/>
    <w:rsid w:val="00363D6E"/>
    <w:rsid w:val="003820D2"/>
    <w:rsid w:val="003954BD"/>
    <w:rsid w:val="003B01C4"/>
    <w:rsid w:val="003B4C3D"/>
    <w:rsid w:val="003B71AB"/>
    <w:rsid w:val="003C0449"/>
    <w:rsid w:val="003C60CF"/>
    <w:rsid w:val="003D744B"/>
    <w:rsid w:val="004177E2"/>
    <w:rsid w:val="0043411B"/>
    <w:rsid w:val="00442EF1"/>
    <w:rsid w:val="00443B8F"/>
    <w:rsid w:val="0045651D"/>
    <w:rsid w:val="00467548"/>
    <w:rsid w:val="0048343C"/>
    <w:rsid w:val="00484370"/>
    <w:rsid w:val="00491B0B"/>
    <w:rsid w:val="00491BF0"/>
    <w:rsid w:val="00491E79"/>
    <w:rsid w:val="00494D2B"/>
    <w:rsid w:val="00495C10"/>
    <w:rsid w:val="004A0DE0"/>
    <w:rsid w:val="004B4FD7"/>
    <w:rsid w:val="004C6110"/>
    <w:rsid w:val="004D3DA4"/>
    <w:rsid w:val="004D4A14"/>
    <w:rsid w:val="004D5BDE"/>
    <w:rsid w:val="004D7E90"/>
    <w:rsid w:val="004E3742"/>
    <w:rsid w:val="004E46AA"/>
    <w:rsid w:val="004E7B68"/>
    <w:rsid w:val="004F4B0F"/>
    <w:rsid w:val="005044C9"/>
    <w:rsid w:val="00530458"/>
    <w:rsid w:val="005379C4"/>
    <w:rsid w:val="005401BF"/>
    <w:rsid w:val="00553587"/>
    <w:rsid w:val="0056171E"/>
    <w:rsid w:val="00564C70"/>
    <w:rsid w:val="005660E5"/>
    <w:rsid w:val="00567191"/>
    <w:rsid w:val="00573A30"/>
    <w:rsid w:val="005B092B"/>
    <w:rsid w:val="005D5891"/>
    <w:rsid w:val="005E3DBE"/>
    <w:rsid w:val="005F66C9"/>
    <w:rsid w:val="006022AD"/>
    <w:rsid w:val="0062243C"/>
    <w:rsid w:val="0064113E"/>
    <w:rsid w:val="00642BAB"/>
    <w:rsid w:val="00646F0B"/>
    <w:rsid w:val="00677601"/>
    <w:rsid w:val="006832A3"/>
    <w:rsid w:val="0068429F"/>
    <w:rsid w:val="006950C5"/>
    <w:rsid w:val="00696F33"/>
    <w:rsid w:val="006B1101"/>
    <w:rsid w:val="006C03F4"/>
    <w:rsid w:val="006C0905"/>
    <w:rsid w:val="006C16CA"/>
    <w:rsid w:val="006C5045"/>
    <w:rsid w:val="006F2E05"/>
    <w:rsid w:val="00723C25"/>
    <w:rsid w:val="00742DF4"/>
    <w:rsid w:val="00744084"/>
    <w:rsid w:val="007501E9"/>
    <w:rsid w:val="007629B7"/>
    <w:rsid w:val="00767FF5"/>
    <w:rsid w:val="00795396"/>
    <w:rsid w:val="007B67E8"/>
    <w:rsid w:val="007C13D6"/>
    <w:rsid w:val="007C62B4"/>
    <w:rsid w:val="007C66C4"/>
    <w:rsid w:val="007D26C1"/>
    <w:rsid w:val="007D6D89"/>
    <w:rsid w:val="007E23ED"/>
    <w:rsid w:val="00811E8C"/>
    <w:rsid w:val="008511AF"/>
    <w:rsid w:val="0085478C"/>
    <w:rsid w:val="0087344C"/>
    <w:rsid w:val="00876E75"/>
    <w:rsid w:val="00877294"/>
    <w:rsid w:val="008842C7"/>
    <w:rsid w:val="00887BAE"/>
    <w:rsid w:val="0089011D"/>
    <w:rsid w:val="008A0238"/>
    <w:rsid w:val="008D4CAB"/>
    <w:rsid w:val="008E0909"/>
    <w:rsid w:val="008E4213"/>
    <w:rsid w:val="008E742B"/>
    <w:rsid w:val="008F2AE1"/>
    <w:rsid w:val="0090104F"/>
    <w:rsid w:val="00916448"/>
    <w:rsid w:val="00917753"/>
    <w:rsid w:val="00935A4B"/>
    <w:rsid w:val="009A301A"/>
    <w:rsid w:val="009A441F"/>
    <w:rsid w:val="009C2123"/>
    <w:rsid w:val="009D5EA0"/>
    <w:rsid w:val="009D641F"/>
    <w:rsid w:val="009F001C"/>
    <w:rsid w:val="00A53F27"/>
    <w:rsid w:val="00A717F3"/>
    <w:rsid w:val="00A856BA"/>
    <w:rsid w:val="00A9079C"/>
    <w:rsid w:val="00A91312"/>
    <w:rsid w:val="00AA5FEF"/>
    <w:rsid w:val="00AC2F6E"/>
    <w:rsid w:val="00AF335A"/>
    <w:rsid w:val="00B2372E"/>
    <w:rsid w:val="00B242F1"/>
    <w:rsid w:val="00B56F11"/>
    <w:rsid w:val="00B63502"/>
    <w:rsid w:val="00B661B7"/>
    <w:rsid w:val="00B706E9"/>
    <w:rsid w:val="00B873C8"/>
    <w:rsid w:val="00B92ED8"/>
    <w:rsid w:val="00BA216A"/>
    <w:rsid w:val="00BD1F7B"/>
    <w:rsid w:val="00BE0863"/>
    <w:rsid w:val="00BE163A"/>
    <w:rsid w:val="00BE2080"/>
    <w:rsid w:val="00BE624A"/>
    <w:rsid w:val="00BF0336"/>
    <w:rsid w:val="00BF1D8B"/>
    <w:rsid w:val="00BF3491"/>
    <w:rsid w:val="00BF478F"/>
    <w:rsid w:val="00C13296"/>
    <w:rsid w:val="00C14E98"/>
    <w:rsid w:val="00C3498B"/>
    <w:rsid w:val="00C45F5F"/>
    <w:rsid w:val="00C52966"/>
    <w:rsid w:val="00C56E44"/>
    <w:rsid w:val="00C90BFF"/>
    <w:rsid w:val="00C92BFA"/>
    <w:rsid w:val="00CA115D"/>
    <w:rsid w:val="00CB2CC2"/>
    <w:rsid w:val="00CC4660"/>
    <w:rsid w:val="00CD6BBD"/>
    <w:rsid w:val="00CD6E1E"/>
    <w:rsid w:val="00CF195E"/>
    <w:rsid w:val="00CF1E5E"/>
    <w:rsid w:val="00D0093E"/>
    <w:rsid w:val="00D02BB2"/>
    <w:rsid w:val="00D03757"/>
    <w:rsid w:val="00D045D3"/>
    <w:rsid w:val="00D159AC"/>
    <w:rsid w:val="00D30895"/>
    <w:rsid w:val="00D37BBE"/>
    <w:rsid w:val="00D420E6"/>
    <w:rsid w:val="00D43629"/>
    <w:rsid w:val="00D55FDB"/>
    <w:rsid w:val="00D656B9"/>
    <w:rsid w:val="00D72DF5"/>
    <w:rsid w:val="00D85AC8"/>
    <w:rsid w:val="00D874CA"/>
    <w:rsid w:val="00DA1BE0"/>
    <w:rsid w:val="00DA2925"/>
    <w:rsid w:val="00DA6354"/>
    <w:rsid w:val="00DC2DCC"/>
    <w:rsid w:val="00DD089A"/>
    <w:rsid w:val="00DD60B9"/>
    <w:rsid w:val="00DE1DDF"/>
    <w:rsid w:val="00DE371A"/>
    <w:rsid w:val="00E00824"/>
    <w:rsid w:val="00E34AD4"/>
    <w:rsid w:val="00E40CB5"/>
    <w:rsid w:val="00E416FD"/>
    <w:rsid w:val="00E43D88"/>
    <w:rsid w:val="00E512C1"/>
    <w:rsid w:val="00E62D65"/>
    <w:rsid w:val="00E6366C"/>
    <w:rsid w:val="00E90C1C"/>
    <w:rsid w:val="00E97463"/>
    <w:rsid w:val="00EA0B2F"/>
    <w:rsid w:val="00EA1E27"/>
    <w:rsid w:val="00EA39B8"/>
    <w:rsid w:val="00EB0695"/>
    <w:rsid w:val="00EB59AF"/>
    <w:rsid w:val="00ED1881"/>
    <w:rsid w:val="00F016A8"/>
    <w:rsid w:val="00F206BD"/>
    <w:rsid w:val="00F34FE3"/>
    <w:rsid w:val="00F4475A"/>
    <w:rsid w:val="00F5312F"/>
    <w:rsid w:val="00F64900"/>
    <w:rsid w:val="00F70515"/>
    <w:rsid w:val="00F7071C"/>
    <w:rsid w:val="00F75974"/>
    <w:rsid w:val="00F84FBE"/>
    <w:rsid w:val="00F855D4"/>
    <w:rsid w:val="00F85B1D"/>
    <w:rsid w:val="00FA2EC5"/>
    <w:rsid w:val="00FB4176"/>
    <w:rsid w:val="00FB4D87"/>
    <w:rsid w:val="00FD02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562550-A980-4FA9-A36D-422BCBE8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60CF"/>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3C60CF"/>
    <w:rPr>
      <w:color w:val="0000FF"/>
      <w:u w:val="single"/>
    </w:rPr>
  </w:style>
  <w:style w:type="paragraph" w:styleId="Odsekzoznamu">
    <w:name w:val="List Paragraph"/>
    <w:basedOn w:val="Normlny"/>
    <w:uiPriority w:val="34"/>
    <w:qFormat/>
    <w:rsid w:val="003C60CF"/>
    <w:pPr>
      <w:spacing w:before="120"/>
      <w:ind w:left="708" w:firstLine="284"/>
      <w:jc w:val="both"/>
    </w:pPr>
    <w:rPr>
      <w:rFonts w:ascii="Arial" w:hAnsi="Arial"/>
      <w:sz w:val="22"/>
      <w:szCs w:val="22"/>
    </w:rPr>
  </w:style>
  <w:style w:type="paragraph" w:styleId="Textbubliny">
    <w:name w:val="Balloon Text"/>
    <w:basedOn w:val="Normlny"/>
    <w:link w:val="TextbublinyChar"/>
    <w:uiPriority w:val="99"/>
    <w:semiHidden/>
    <w:unhideWhenUsed/>
    <w:rsid w:val="004E46AA"/>
    <w:rPr>
      <w:rFonts w:ascii="Tahoma" w:hAnsi="Tahoma" w:cs="Tahoma"/>
      <w:sz w:val="16"/>
      <w:szCs w:val="16"/>
    </w:rPr>
  </w:style>
  <w:style w:type="character" w:customStyle="1" w:styleId="TextbublinyChar">
    <w:name w:val="Text bubliny Char"/>
    <w:basedOn w:val="Predvolenpsmoodseku"/>
    <w:link w:val="Textbubliny"/>
    <w:uiPriority w:val="99"/>
    <w:semiHidden/>
    <w:rsid w:val="004E46AA"/>
    <w:rPr>
      <w:rFonts w:ascii="Tahoma" w:eastAsia="Times New Roman" w:hAnsi="Tahoma" w:cs="Tahoma"/>
      <w:sz w:val="16"/>
      <w:szCs w:val="16"/>
      <w:lang w:eastAsia="sk-SK"/>
    </w:rPr>
  </w:style>
  <w:style w:type="paragraph" w:styleId="Bezriadkovania">
    <w:name w:val="No Spacing"/>
    <w:uiPriority w:val="1"/>
    <w:qFormat/>
    <w:rsid w:val="00467548"/>
    <w:pPr>
      <w:spacing w:after="0" w:line="240" w:lineRule="auto"/>
    </w:pPr>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nhideWhenUsed/>
    <w:rsid w:val="00316FC0"/>
    <w:pPr>
      <w:spacing w:after="120" w:line="480" w:lineRule="auto"/>
      <w:ind w:left="283"/>
    </w:pPr>
  </w:style>
  <w:style w:type="character" w:customStyle="1" w:styleId="Zarkazkladnhotextu2Char">
    <w:name w:val="Zarážka základného textu 2 Char"/>
    <w:basedOn w:val="Predvolenpsmoodseku"/>
    <w:link w:val="Zarkazkladnhotextu2"/>
    <w:rsid w:val="00316FC0"/>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646F0B"/>
    <w:pPr>
      <w:tabs>
        <w:tab w:val="center" w:pos="4536"/>
        <w:tab w:val="right" w:pos="9072"/>
      </w:tabs>
    </w:pPr>
  </w:style>
  <w:style w:type="character" w:customStyle="1" w:styleId="HlavikaChar">
    <w:name w:val="Hlavička Char"/>
    <w:basedOn w:val="Predvolenpsmoodseku"/>
    <w:link w:val="Hlavika"/>
    <w:uiPriority w:val="99"/>
    <w:rsid w:val="00646F0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46F0B"/>
    <w:pPr>
      <w:tabs>
        <w:tab w:val="center" w:pos="4536"/>
        <w:tab w:val="right" w:pos="9072"/>
      </w:tabs>
    </w:pPr>
  </w:style>
  <w:style w:type="character" w:customStyle="1" w:styleId="PtaChar">
    <w:name w:val="Päta Char"/>
    <w:basedOn w:val="Predvolenpsmoodseku"/>
    <w:link w:val="Pta"/>
    <w:uiPriority w:val="99"/>
    <w:rsid w:val="00646F0B"/>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4421">
      <w:bodyDiv w:val="1"/>
      <w:marLeft w:val="0"/>
      <w:marRight w:val="0"/>
      <w:marTop w:val="0"/>
      <w:marBottom w:val="0"/>
      <w:divBdr>
        <w:top w:val="none" w:sz="0" w:space="0" w:color="auto"/>
        <w:left w:val="none" w:sz="0" w:space="0" w:color="auto"/>
        <w:bottom w:val="none" w:sz="0" w:space="0" w:color="auto"/>
        <w:right w:val="none" w:sz="0" w:space="0" w:color="auto"/>
      </w:divBdr>
    </w:div>
    <w:div w:id="150872253">
      <w:bodyDiv w:val="1"/>
      <w:marLeft w:val="0"/>
      <w:marRight w:val="0"/>
      <w:marTop w:val="0"/>
      <w:marBottom w:val="0"/>
      <w:divBdr>
        <w:top w:val="none" w:sz="0" w:space="0" w:color="auto"/>
        <w:left w:val="none" w:sz="0" w:space="0" w:color="auto"/>
        <w:bottom w:val="none" w:sz="0" w:space="0" w:color="auto"/>
        <w:right w:val="none" w:sz="0" w:space="0" w:color="auto"/>
      </w:divBdr>
    </w:div>
    <w:div w:id="294649897">
      <w:bodyDiv w:val="1"/>
      <w:marLeft w:val="0"/>
      <w:marRight w:val="0"/>
      <w:marTop w:val="0"/>
      <w:marBottom w:val="0"/>
      <w:divBdr>
        <w:top w:val="none" w:sz="0" w:space="0" w:color="auto"/>
        <w:left w:val="none" w:sz="0" w:space="0" w:color="auto"/>
        <w:bottom w:val="none" w:sz="0" w:space="0" w:color="auto"/>
        <w:right w:val="none" w:sz="0" w:space="0" w:color="auto"/>
      </w:divBdr>
    </w:div>
    <w:div w:id="419377293">
      <w:bodyDiv w:val="1"/>
      <w:marLeft w:val="0"/>
      <w:marRight w:val="0"/>
      <w:marTop w:val="0"/>
      <w:marBottom w:val="0"/>
      <w:divBdr>
        <w:top w:val="none" w:sz="0" w:space="0" w:color="auto"/>
        <w:left w:val="none" w:sz="0" w:space="0" w:color="auto"/>
        <w:bottom w:val="none" w:sz="0" w:space="0" w:color="auto"/>
        <w:right w:val="none" w:sz="0" w:space="0" w:color="auto"/>
      </w:divBdr>
    </w:div>
    <w:div w:id="592395048">
      <w:bodyDiv w:val="1"/>
      <w:marLeft w:val="0"/>
      <w:marRight w:val="0"/>
      <w:marTop w:val="0"/>
      <w:marBottom w:val="0"/>
      <w:divBdr>
        <w:top w:val="none" w:sz="0" w:space="0" w:color="auto"/>
        <w:left w:val="none" w:sz="0" w:space="0" w:color="auto"/>
        <w:bottom w:val="none" w:sz="0" w:space="0" w:color="auto"/>
        <w:right w:val="none" w:sz="0" w:space="0" w:color="auto"/>
      </w:divBdr>
    </w:div>
    <w:div w:id="175219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smrecany.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recan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88DF2-ABBB-44C0-B6D3-FD58B2CD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10</Pages>
  <Words>2853</Words>
  <Characters>16265</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Iľanovská Anna Mgr.</dc:creator>
  <cp:lastModifiedBy>ŠIARNIK Vladimír</cp:lastModifiedBy>
  <cp:revision>11</cp:revision>
  <cp:lastPrinted>2016-12-09T15:31:00Z</cp:lastPrinted>
  <dcterms:created xsi:type="dcterms:W3CDTF">2016-12-08T14:07:00Z</dcterms:created>
  <dcterms:modified xsi:type="dcterms:W3CDTF">2016-12-09T15:38:00Z</dcterms:modified>
</cp:coreProperties>
</file>